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3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080"/>
        <w:gridCol w:w="5760"/>
        <w:gridCol w:w="1800"/>
      </w:tblGrid>
      <w:tr w:rsidR="002D2C9C" w:rsidTr="002D2C9C">
        <w:trPr>
          <w:trHeight w:val="270"/>
        </w:trPr>
        <w:tc>
          <w:tcPr>
            <w:tcW w:w="200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2D2C9C" w:rsidRDefault="002D2C9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32"/>
                <w:szCs w:val="32"/>
                <w:lang w:eastAsia="en-US"/>
              </w:rPr>
              <w:t>Fecha</w:t>
            </w:r>
          </w:p>
        </w:tc>
        <w:tc>
          <w:tcPr>
            <w:tcW w:w="57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2D2C9C" w:rsidRDefault="002D2C9C" w:rsidP="007F7E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32"/>
                <w:szCs w:val="32"/>
                <w:lang w:eastAsia="en-US"/>
              </w:rPr>
              <w:t xml:space="preserve">Clases Magistrales </w:t>
            </w:r>
            <w:r w:rsidR="007F7EEC">
              <w:rPr>
                <w:rFonts w:ascii="Verdana" w:hAnsi="Verdana" w:cs="Arial"/>
                <w:b/>
                <w:bCs/>
                <w:sz w:val="32"/>
                <w:szCs w:val="32"/>
                <w:lang w:eastAsia="en-US"/>
              </w:rPr>
              <w:t>Cuarto</w:t>
            </w:r>
            <w:r>
              <w:rPr>
                <w:rFonts w:ascii="Verdana" w:hAnsi="Verdana" w:cs="Arial"/>
                <w:b/>
                <w:bCs/>
                <w:sz w:val="32"/>
                <w:szCs w:val="32"/>
                <w:lang w:eastAsia="en-US"/>
              </w:rPr>
              <w:t xml:space="preserve">  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12" w:color="auto" w:fill="auto"/>
            <w:noWrap/>
            <w:vAlign w:val="center"/>
            <w:hideMark/>
          </w:tcPr>
          <w:p w:rsidR="002D2C9C" w:rsidRDefault="002D2C9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32"/>
                <w:szCs w:val="32"/>
                <w:lang w:eastAsia="en-US"/>
              </w:rPr>
              <w:t>Profesor</w:t>
            </w:r>
          </w:p>
        </w:tc>
      </w:tr>
      <w:tr w:rsidR="002D2C9C" w:rsidTr="002D2C9C">
        <w:trPr>
          <w:trHeight w:val="255"/>
        </w:trPr>
        <w:tc>
          <w:tcPr>
            <w:tcW w:w="956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noWrap/>
            <w:vAlign w:val="center"/>
            <w:hideMark/>
          </w:tcPr>
          <w:p w:rsidR="002D2C9C" w:rsidRDefault="00D70850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  <w:lang w:eastAsia="en-US"/>
              </w:rPr>
            </w:pPr>
            <w:r>
              <w:rPr>
                <w:rFonts w:ascii="Verdana" w:hAnsi="Verdana" w:cs="Arial"/>
                <w:b/>
                <w:sz w:val="28"/>
                <w:szCs w:val="28"/>
                <w:lang w:eastAsia="en-US"/>
              </w:rPr>
              <w:t>CURSO 2017-2018</w:t>
            </w:r>
          </w:p>
          <w:p w:rsidR="002D2C9C" w:rsidRDefault="002D2C9C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  <w:lang w:eastAsia="en-US"/>
              </w:rPr>
            </w:pPr>
            <w:r>
              <w:rPr>
                <w:rFonts w:ascii="Verdana" w:hAnsi="Verdana" w:cs="Arial"/>
                <w:b/>
                <w:sz w:val="28"/>
                <w:szCs w:val="28"/>
                <w:lang w:eastAsia="en-US"/>
              </w:rPr>
              <w:t>1er semestre</w:t>
            </w:r>
          </w:p>
          <w:p w:rsidR="00953FF7" w:rsidRDefault="00953FF7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  <w:lang w:eastAsia="en-US"/>
              </w:rPr>
            </w:pPr>
          </w:p>
          <w:p w:rsidR="002D2C9C" w:rsidRDefault="002D2C9C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  <w:lang w:eastAsia="en-US"/>
              </w:rPr>
            </w:pPr>
            <w:r>
              <w:rPr>
                <w:rFonts w:ascii="Verdana" w:hAnsi="Verdana" w:cs="Arial"/>
                <w:b/>
                <w:sz w:val="28"/>
                <w:szCs w:val="28"/>
                <w:lang w:eastAsia="en-US"/>
              </w:rPr>
              <w:t>SEPTIEMBRE</w:t>
            </w:r>
          </w:p>
        </w:tc>
      </w:tr>
      <w:tr w:rsidR="007D3A05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116" w:rsidRDefault="00624BCC" w:rsidP="00D7085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624BCC" w:rsidRDefault="00624BCC" w:rsidP="00D7085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05" w:rsidRDefault="00624BCC" w:rsidP="00D7085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13-sep-17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307" w:rsidRDefault="00624BCC" w:rsidP="00B906E9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1ª Lección. Derecho Mercantil II</w:t>
            </w:r>
          </w:p>
          <w:p w:rsidR="00624BCC" w:rsidRPr="00624BCC" w:rsidRDefault="00624BCC" w:rsidP="00B906E9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“Los mercados financieros. Las entidades de crédito”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D3A05" w:rsidRDefault="00624BCC" w:rsidP="00D7085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Miguel Díez de los Ríos</w:t>
            </w:r>
          </w:p>
        </w:tc>
      </w:tr>
      <w:tr w:rsidR="00D70850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850" w:rsidRDefault="00624BCC" w:rsidP="00D7085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624BCC" w:rsidRDefault="00624BCC" w:rsidP="00D7085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850" w:rsidRDefault="00624BCC" w:rsidP="00D7085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18-sep-17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850" w:rsidRDefault="00624BCC" w:rsidP="00B906E9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1ª Lección. Sistema Tributario</w:t>
            </w:r>
          </w:p>
          <w:p w:rsidR="00624BCC" w:rsidRPr="00624BCC" w:rsidRDefault="00624BCC" w:rsidP="00B906E9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“La reclamación económico-administrativa”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70850" w:rsidRDefault="00624BCC" w:rsidP="00D7085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D. José Ignacio Ruiz Toledano</w:t>
            </w:r>
          </w:p>
        </w:tc>
      </w:tr>
      <w:tr w:rsidR="00714116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116" w:rsidRDefault="007701F1" w:rsidP="00D7085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7701F1" w:rsidRDefault="007701F1" w:rsidP="00D7085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116" w:rsidRDefault="007701F1" w:rsidP="00D7085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25-sep-17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116" w:rsidRDefault="007701F1" w:rsidP="00B906E9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1ª Lección. Derecho Eclesiástico del Estado</w:t>
            </w:r>
          </w:p>
          <w:p w:rsidR="007701F1" w:rsidRPr="007701F1" w:rsidRDefault="007701F1" w:rsidP="00B906E9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“La inmatriculación de los bienes de la Iglesia”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14116" w:rsidRDefault="007701F1" w:rsidP="00D7085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Jorge Subirán</w:t>
            </w:r>
          </w:p>
        </w:tc>
      </w:tr>
      <w:tr w:rsidR="00624BCC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BCC" w:rsidRDefault="007701F1" w:rsidP="00D7085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7701F1" w:rsidRDefault="007701F1" w:rsidP="00D7085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BCC" w:rsidRDefault="007701F1" w:rsidP="00D7085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27-sep-17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1F1" w:rsidRDefault="007701F1" w:rsidP="00B906E9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1ª Lección. Derecho Internacional Privado</w:t>
            </w:r>
          </w:p>
          <w:p w:rsidR="007701F1" w:rsidRPr="007701F1" w:rsidRDefault="007701F1" w:rsidP="00B906E9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“Medios alternativos de arreglo de controversias en el ámbito del Derecho Internacional Privado”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24BCC" w:rsidRDefault="007701F1" w:rsidP="00D7085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Dr. D. Iván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Miláns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del Bosch</w:t>
            </w:r>
          </w:p>
        </w:tc>
      </w:tr>
      <w:tr w:rsidR="007D3A05" w:rsidTr="002D2C9C">
        <w:trPr>
          <w:trHeight w:val="255"/>
        </w:trPr>
        <w:tc>
          <w:tcPr>
            <w:tcW w:w="956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noWrap/>
            <w:vAlign w:val="center"/>
            <w:hideMark/>
          </w:tcPr>
          <w:p w:rsidR="007D3A05" w:rsidRDefault="007D3A05" w:rsidP="0006431C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  <w:lang w:eastAsia="en-US"/>
              </w:rPr>
            </w:pPr>
            <w:r>
              <w:rPr>
                <w:rFonts w:ascii="Verdana" w:hAnsi="Verdana" w:cs="Arial"/>
                <w:b/>
                <w:sz w:val="28"/>
                <w:szCs w:val="28"/>
                <w:lang w:eastAsia="en-US"/>
              </w:rPr>
              <w:t>OCTUBRE</w:t>
            </w:r>
          </w:p>
        </w:tc>
      </w:tr>
      <w:tr w:rsidR="007D3A05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5B2" w:rsidRDefault="007701F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7701F1" w:rsidRDefault="007701F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05" w:rsidRDefault="007701F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2-oc-17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1F1" w:rsidRDefault="007701F1" w:rsidP="0044341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1ª Lección. Derecho Procesal II</w:t>
            </w:r>
          </w:p>
          <w:p w:rsidR="007701F1" w:rsidRPr="007701F1" w:rsidRDefault="007701F1" w:rsidP="0044341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“Las medidas cautelares”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D3A05" w:rsidRDefault="007701F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Pablo Gutiérrez de Cabiedes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7701F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7701F1" w:rsidRDefault="007701F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7701F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4-oc-17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EEE" w:rsidRPr="002476AD" w:rsidRDefault="007701F1" w:rsidP="0044341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1ª Lección. </w:t>
            </w:r>
            <w:r w:rsidR="00D44EEE">
              <w:rPr>
                <w:rFonts w:ascii="Verdana" w:hAnsi="Verdana" w:cs="Arial"/>
                <w:sz w:val="16"/>
                <w:szCs w:val="16"/>
                <w:lang w:eastAsia="en-US"/>
              </w:rPr>
              <w:t>Derecho Patrimonial de la Familia y Derecho de Sucesiones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Dra. Dña. Begoña Fernández González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D44EEE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9-oc-17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D44EEE" w:rsidP="0044341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1ª Lección. Filosofía Política y del Derecho</w:t>
            </w:r>
          </w:p>
          <w:p w:rsidR="00D44EEE" w:rsidRPr="00D44EEE" w:rsidRDefault="00D44EEE" w:rsidP="0044341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“La ley natural en el contexto de la vida política y jurídica”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Elio Gallego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D44EEE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11-0c-17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D44EEE" w:rsidP="0044341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2ª Lección. Derecho Mercantil II</w:t>
            </w:r>
          </w:p>
          <w:p w:rsidR="00D44EEE" w:rsidRPr="00D44EEE" w:rsidRDefault="00D44EEE" w:rsidP="0044341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“El mercado de valores”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Dña. Josefina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Munuera</w:t>
            </w:r>
            <w:proofErr w:type="spellEnd"/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D44EEE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16-oc-17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D44EEE" w:rsidP="0044341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2ª Lección. Sistema Tributario</w:t>
            </w:r>
          </w:p>
          <w:p w:rsidR="00D44EEE" w:rsidRPr="00D44EEE" w:rsidRDefault="00D44EEE" w:rsidP="0044341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“Sistema de financiación autonómica : problemas actuales”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D. Fernando Prats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D44EEE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18-oc-17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D44EEE" w:rsidP="0044341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2ª Lección. </w:t>
            </w:r>
            <w:r w:rsidR="00972874">
              <w:rPr>
                <w:rFonts w:ascii="Verdana" w:hAnsi="Verdana" w:cs="Arial"/>
                <w:sz w:val="16"/>
                <w:szCs w:val="16"/>
                <w:lang w:eastAsia="en-US"/>
              </w:rPr>
              <w:t>Derecho Eclesiástico del Estado</w:t>
            </w:r>
          </w:p>
          <w:p w:rsidR="00972874" w:rsidRPr="00972874" w:rsidRDefault="00972874" w:rsidP="0044341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“La desamortización eclesiástica”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972874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Dr. D. Alfredo García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Gárate</w:t>
            </w:r>
            <w:proofErr w:type="spellEnd"/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D44EEE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23-oc-17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972874" w:rsidP="0044341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2ª Lección. Derecho Procesal II</w:t>
            </w:r>
          </w:p>
          <w:p w:rsidR="00972874" w:rsidRPr="00972874" w:rsidRDefault="00972874" w:rsidP="0044341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“Las partes del proceso penal”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972874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Pedro Sánchez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D44EEE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25-oc-17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972874" w:rsidP="0044341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2ª Lección. Derecho Internacional Privado</w:t>
            </w:r>
          </w:p>
          <w:p w:rsidR="00972874" w:rsidRPr="00972874" w:rsidRDefault="00972874" w:rsidP="0044341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“Métodos de regulación de las relaciones privadas internacionales”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972874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Dr. D. Iván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Miláns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del Bosch</w:t>
            </w:r>
          </w:p>
        </w:tc>
      </w:tr>
      <w:tr w:rsidR="00D82375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5B2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D44EEE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375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30-oc-17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874" w:rsidRPr="002476AD" w:rsidRDefault="00972874" w:rsidP="0044341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2ª Lección. Derecho Patrimonial de la Familia y Derecho de Sucesiones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82375" w:rsidRDefault="00972874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Dra.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Dña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Belén del Pozo</w:t>
            </w:r>
          </w:p>
        </w:tc>
      </w:tr>
      <w:tr w:rsidR="007D3A05" w:rsidTr="002D2C9C">
        <w:trPr>
          <w:trHeight w:val="255"/>
        </w:trPr>
        <w:tc>
          <w:tcPr>
            <w:tcW w:w="956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noWrap/>
            <w:vAlign w:val="center"/>
            <w:hideMark/>
          </w:tcPr>
          <w:p w:rsidR="007D3A05" w:rsidRDefault="007D3A05" w:rsidP="0006431C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  <w:lang w:eastAsia="en-US"/>
              </w:rPr>
            </w:pPr>
            <w:r>
              <w:rPr>
                <w:rFonts w:ascii="Verdana" w:hAnsi="Verdana" w:cs="Arial"/>
                <w:b/>
                <w:sz w:val="28"/>
                <w:szCs w:val="28"/>
                <w:lang w:eastAsia="en-US"/>
              </w:rPr>
              <w:t>NOVIEMBRE</w:t>
            </w:r>
          </w:p>
        </w:tc>
      </w:tr>
      <w:tr w:rsidR="007D3A05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E93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D44EEE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05" w:rsidRDefault="00D44EEE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6-nov-17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93" w:rsidRDefault="00972874" w:rsidP="00DB296A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2ª Lección. Filosofía Política y del Derecho</w:t>
            </w:r>
          </w:p>
          <w:p w:rsidR="00972874" w:rsidRPr="00972874" w:rsidRDefault="00972874" w:rsidP="00DB296A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“La naturaleza de la acción moral del hombre”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D3A05" w:rsidRDefault="00972874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Julián Vara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972874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972874" w:rsidRDefault="00972874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39684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8-nov-17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16232" w:rsidP="00DB296A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3ª Lección. Sistema Tributario</w:t>
            </w:r>
          </w:p>
          <w:p w:rsidR="00E16232" w:rsidRPr="00E16232" w:rsidRDefault="00E16232" w:rsidP="00DB296A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“Herencias e impuestos”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E16232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Dr. D. Ernesto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Lejeune</w:t>
            </w:r>
            <w:proofErr w:type="spellEnd"/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972874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972874" w:rsidRDefault="00972874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39684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13-nov-17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16232" w:rsidP="00DB296A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3ª Lección. Derecho Mercantil II</w:t>
            </w:r>
          </w:p>
          <w:p w:rsidR="00E16232" w:rsidRPr="00E16232" w:rsidRDefault="00E16232" w:rsidP="00DB296A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“La actividad aseguradora”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E16232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Dña. Concepción Bermúdez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972874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972874" w:rsidRDefault="00972874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39684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15-nov-17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16232" w:rsidP="00DB296A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3ª Lección. Derecho Eclesiástico del Estado</w:t>
            </w:r>
          </w:p>
          <w:p w:rsidR="00E16232" w:rsidRPr="00E16232" w:rsidRDefault="00E16232" w:rsidP="00DB296A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“Sistemas matrimoniales”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E16232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Jorge Subirán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972874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972874" w:rsidRDefault="00972874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39684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20-nov-17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16232" w:rsidP="00DB296A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3ª Lección. Derecho Procesal II</w:t>
            </w:r>
          </w:p>
          <w:p w:rsidR="00E16232" w:rsidRPr="00E16232" w:rsidRDefault="00E16232" w:rsidP="00DB296A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“Procedimientos penales”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E16232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Dra.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Dña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Lucana Estévez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972874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972874" w:rsidRDefault="0039684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39684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22-nov-17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16232" w:rsidP="00DB296A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3ª Lección. Derecho Internacional Privado</w:t>
            </w:r>
          </w:p>
          <w:p w:rsidR="00E16232" w:rsidRPr="00E16232" w:rsidRDefault="00E16232" w:rsidP="00DB296A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“Cuestiones actuales del Derecho civil internacional”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E16232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Dr. D. Iván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Miláns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del Bosch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39684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396841" w:rsidRDefault="00396841" w:rsidP="00396841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39684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27-nov-17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16232" w:rsidP="00DB296A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3ª Lección. Filosofía Política y del Derecho</w:t>
            </w:r>
          </w:p>
          <w:p w:rsidR="00E16232" w:rsidRPr="00E16232" w:rsidRDefault="00E16232" w:rsidP="00DB296A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“La génesis del pensamiento político y jurídico moderno”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E16232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Elio Gallego</w:t>
            </w:r>
          </w:p>
        </w:tc>
      </w:tr>
      <w:tr w:rsidR="00981E9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93" w:rsidRDefault="0039684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396841" w:rsidRDefault="0039684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93" w:rsidRDefault="0039684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29-nov-17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232" w:rsidRPr="002476AD" w:rsidRDefault="00E16232" w:rsidP="00DB296A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3ª Lección. Derecho Patrimonial de la Familia y Derecho de Sucesiones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81E93" w:rsidRDefault="00E16232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Pedro Robles</w:t>
            </w:r>
          </w:p>
        </w:tc>
      </w:tr>
      <w:tr w:rsidR="007D3A05" w:rsidTr="002D2C9C">
        <w:trPr>
          <w:trHeight w:val="255"/>
        </w:trPr>
        <w:tc>
          <w:tcPr>
            <w:tcW w:w="956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noWrap/>
            <w:vAlign w:val="center"/>
            <w:hideMark/>
          </w:tcPr>
          <w:p w:rsidR="007D3A05" w:rsidRDefault="007D3A05" w:rsidP="0006431C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  <w:lang w:eastAsia="en-US"/>
              </w:rPr>
            </w:pPr>
            <w:r>
              <w:rPr>
                <w:rFonts w:ascii="Verdana" w:hAnsi="Verdana" w:cs="Arial"/>
                <w:b/>
                <w:sz w:val="28"/>
                <w:szCs w:val="28"/>
                <w:lang w:eastAsia="en-US"/>
              </w:rPr>
              <w:t>DICIEMBRE</w:t>
            </w:r>
          </w:p>
        </w:tc>
      </w:tr>
      <w:tr w:rsidR="007D3A05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5C9" w:rsidRDefault="0039684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lastRenderedPageBreak/>
              <w:t>Lunes</w:t>
            </w:r>
          </w:p>
          <w:p w:rsidR="00396841" w:rsidRDefault="0039684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05" w:rsidRDefault="00396841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4-dic-17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307" w:rsidRDefault="00ED31E2" w:rsidP="003B1C19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4ª Lección. Sistema tributario</w:t>
            </w:r>
          </w:p>
          <w:p w:rsidR="00ED31E2" w:rsidRPr="00ED31E2" w:rsidRDefault="00ED31E2" w:rsidP="003B1C19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“Sistema fiscal, Derecho comunitario y responsabilidad patrimonial de la Administración”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D3A05" w:rsidRDefault="00ED31E2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Dña. Mª Eugenia Montaña</w:t>
            </w:r>
          </w:p>
        </w:tc>
      </w:tr>
      <w:tr w:rsidR="00826549" w:rsidTr="002D2C9C">
        <w:trPr>
          <w:trHeight w:val="255"/>
        </w:trPr>
        <w:tc>
          <w:tcPr>
            <w:tcW w:w="956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noWrap/>
            <w:vAlign w:val="center"/>
            <w:hideMark/>
          </w:tcPr>
          <w:p w:rsidR="00826549" w:rsidRDefault="00826549" w:rsidP="0006431C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  <w:lang w:eastAsia="en-US"/>
              </w:rPr>
            </w:pPr>
            <w:r>
              <w:rPr>
                <w:rFonts w:ascii="Verdana" w:hAnsi="Verdana" w:cs="Arial"/>
                <w:b/>
                <w:sz w:val="28"/>
                <w:szCs w:val="28"/>
                <w:lang w:eastAsia="en-US"/>
              </w:rPr>
              <w:t>2º semestre</w:t>
            </w:r>
          </w:p>
        </w:tc>
      </w:tr>
      <w:tr w:rsidR="00826549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549" w:rsidRDefault="00826549" w:rsidP="0006431C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549" w:rsidRDefault="00826549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549" w:rsidRDefault="00826549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28"/>
                <w:szCs w:val="28"/>
                <w:lang w:eastAsia="en-US"/>
              </w:rPr>
              <w:t>FEBRERO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826549" w:rsidRDefault="00826549" w:rsidP="00400DB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826549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703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452942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549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5-feb-18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307" w:rsidRDefault="00452942" w:rsidP="00342BC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1ª Lección. Sistema tributario</w:t>
            </w:r>
          </w:p>
          <w:p w:rsidR="00452942" w:rsidRPr="00452942" w:rsidRDefault="00452942" w:rsidP="00342BC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“La reclamación económico-administrativa”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826549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D. José Ignacio Ruiz Toledano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452942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7-feb-18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452942" w:rsidP="00342BC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1ª Lección. Derecho Mercantil II</w:t>
            </w:r>
          </w:p>
          <w:p w:rsidR="00452942" w:rsidRPr="00452942" w:rsidRDefault="00452942" w:rsidP="00342BC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“Los mercados financieros. Las entidades de crédito”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Miguel Díez de los Ríos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452942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12-feb-18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452942" w:rsidP="00342BC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1ª Lección. Derecho Eclesiástico del Estado</w:t>
            </w:r>
          </w:p>
          <w:p w:rsidR="00452942" w:rsidRPr="00452942" w:rsidRDefault="00452942" w:rsidP="00342BC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“La inmatriculación de los bienes de la Iglesia”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Jorge Subirán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452942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14-feb-18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452942" w:rsidP="00342BC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1ª Lección. Derecho Internacional Privado</w:t>
            </w:r>
          </w:p>
          <w:p w:rsidR="00452942" w:rsidRPr="00452942" w:rsidRDefault="00452942" w:rsidP="00342BC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“Medios alternativos de arreglo de controversias en el ámbito del Derecho Internacional Privado”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Dr. D. Iván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Miláns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del Bosch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452942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19-feb-18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452942" w:rsidP="00342BC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1ª Lección. </w:t>
            </w:r>
            <w:r w:rsidR="00883493">
              <w:rPr>
                <w:rFonts w:ascii="Verdana" w:hAnsi="Verdana" w:cs="Arial"/>
                <w:sz w:val="16"/>
                <w:szCs w:val="16"/>
                <w:lang w:eastAsia="en-US"/>
              </w:rPr>
              <w:t>Derecho Procesal II</w:t>
            </w:r>
          </w:p>
          <w:p w:rsidR="00883493" w:rsidRPr="00883493" w:rsidRDefault="00883493" w:rsidP="00342BC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“Las medidas cautelares”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883493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Pablo Gutiérrez de Cabiedes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452942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21-feb-18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493" w:rsidRPr="002476AD" w:rsidRDefault="00452942" w:rsidP="00342BC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1ª Lección.</w:t>
            </w:r>
            <w:r w:rsidR="00883493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Derecho Patrimonial de la Familia y Derecho de Sucesiones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883493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Dra. Dña. Begoña Fernández González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452942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452942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26-feb-18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452942" w:rsidP="00342BC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1ª Lección.</w:t>
            </w:r>
            <w:r w:rsidR="00883493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Filosofía Política y del Derecho</w:t>
            </w:r>
          </w:p>
          <w:p w:rsidR="00883493" w:rsidRPr="00883493" w:rsidRDefault="00883493" w:rsidP="00342BC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“La ley natural en el contexto de la vida política y jurídica”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883493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Elio Gallego</w:t>
            </w:r>
          </w:p>
        </w:tc>
      </w:tr>
      <w:tr w:rsidR="006725C9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703" w:rsidRDefault="00883493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883493" w:rsidRDefault="00883493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5C9" w:rsidRDefault="00883493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28-feb-18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703" w:rsidRDefault="001A33F9" w:rsidP="00342BC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2ª Lección. Sistema Tributario</w:t>
            </w:r>
          </w:p>
          <w:p w:rsidR="001A33F9" w:rsidRPr="001A33F9" w:rsidRDefault="001A33F9" w:rsidP="00342BC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“Sistema de financiación autonómica : problemas actuales”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725C9" w:rsidRDefault="001A33F9" w:rsidP="00ED31E2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D. Fernando Prats</w:t>
            </w:r>
          </w:p>
        </w:tc>
      </w:tr>
      <w:tr w:rsidR="00826549" w:rsidTr="00826549">
        <w:trPr>
          <w:trHeight w:val="255"/>
        </w:trPr>
        <w:tc>
          <w:tcPr>
            <w:tcW w:w="9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826549" w:rsidRDefault="00826549" w:rsidP="0006431C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826549" w:rsidRDefault="00826549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826549" w:rsidRDefault="00826549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  <w:lang w:eastAsia="en-US"/>
              </w:rPr>
            </w:pPr>
            <w:r>
              <w:rPr>
                <w:rFonts w:ascii="Verdana" w:hAnsi="Verdana" w:cs="Arial"/>
                <w:b/>
                <w:sz w:val="28"/>
                <w:szCs w:val="28"/>
                <w:lang w:eastAsia="en-US"/>
              </w:rPr>
              <w:t>MARZO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0E0E0"/>
            <w:noWrap/>
            <w:vAlign w:val="center"/>
          </w:tcPr>
          <w:p w:rsidR="00826549" w:rsidRDefault="00826549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  <w:lang w:eastAsia="en-US"/>
              </w:rPr>
            </w:pPr>
          </w:p>
        </w:tc>
      </w:tr>
      <w:tr w:rsidR="00D1616E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9C6" w:rsidRDefault="00883493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883493" w:rsidRDefault="00883493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16E" w:rsidRDefault="00883493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5-mar-18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121" w:rsidRDefault="001A33F9" w:rsidP="00342BC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2ª Lección. Derecho Mercantil II</w:t>
            </w:r>
          </w:p>
          <w:p w:rsidR="001A33F9" w:rsidRPr="001A33F9" w:rsidRDefault="001A33F9" w:rsidP="00342BC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“El mercado de valores”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1616E" w:rsidRDefault="001A33F9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Dña. Josefina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Munuera</w:t>
            </w:r>
            <w:proofErr w:type="spellEnd"/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883493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883493" w:rsidRDefault="00883493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1A33F9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7-mar-18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1A33F9" w:rsidP="00342BC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2ª Lección. Derecho Eclesiástico del Estado</w:t>
            </w:r>
          </w:p>
          <w:p w:rsidR="001A33F9" w:rsidRPr="001A33F9" w:rsidRDefault="001A33F9" w:rsidP="00342BC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</w:t>
            </w:r>
            <w:r w:rsidR="00E61407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La desamortización eclesiástica”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Dr. D. Alfredo García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Gárate</w:t>
            </w:r>
            <w:proofErr w:type="spellEnd"/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883493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883493" w:rsidRDefault="00883493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1A33F9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12-mar-18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1A33F9" w:rsidP="00342BC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2ª Lección.</w:t>
            </w:r>
            <w:r w:rsidR="00E61407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Derecho Procesal II</w:t>
            </w:r>
          </w:p>
          <w:p w:rsidR="00E61407" w:rsidRPr="00E61407" w:rsidRDefault="00E61407" w:rsidP="00342BC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“Las partes del proceso penal”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Pedro Sánchez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883493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883493" w:rsidRDefault="00883493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1A33F9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14-mar-18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1A33F9" w:rsidP="00342BC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2ª Lección.</w:t>
            </w:r>
            <w:r w:rsidR="00E61407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Derecho Internacional Privado</w:t>
            </w:r>
          </w:p>
          <w:p w:rsidR="00E61407" w:rsidRPr="00E61407" w:rsidRDefault="00E61407" w:rsidP="00342BC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“Métodos de regulación de las relaciones privadas internacionales”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Dr. D. Iván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Miláns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del Bosch</w:t>
            </w:r>
          </w:p>
        </w:tc>
      </w:tr>
      <w:tr w:rsidR="00C0370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9C6" w:rsidRDefault="00883493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883493" w:rsidRDefault="00883493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703" w:rsidRDefault="001A33F9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21-mar-18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9C6" w:rsidRDefault="001A33F9" w:rsidP="00342BC1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2ª Lección.</w:t>
            </w:r>
            <w:r w:rsidR="00E61407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Filosofía Política y del Derecho</w:t>
            </w:r>
          </w:p>
          <w:p w:rsidR="00E61407" w:rsidRPr="00E61407" w:rsidRDefault="00E61407" w:rsidP="00342BC1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“La naturaleza de la acción moral del hombre”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C03703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Julián Vara</w:t>
            </w:r>
          </w:p>
        </w:tc>
      </w:tr>
      <w:tr w:rsidR="00826549" w:rsidTr="002D2C9C">
        <w:trPr>
          <w:trHeight w:val="255"/>
        </w:trPr>
        <w:tc>
          <w:tcPr>
            <w:tcW w:w="92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826549" w:rsidRDefault="00826549" w:rsidP="0006431C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826549" w:rsidRDefault="00826549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826549" w:rsidRDefault="00826549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  <w:lang w:eastAsia="en-US"/>
              </w:rPr>
            </w:pPr>
            <w:r>
              <w:rPr>
                <w:rFonts w:ascii="Verdana" w:hAnsi="Verdana" w:cs="Arial"/>
                <w:b/>
                <w:sz w:val="28"/>
                <w:szCs w:val="28"/>
                <w:lang w:eastAsia="en-US"/>
              </w:rPr>
              <w:t>ABRIL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E0E0E0"/>
            <w:noWrap/>
            <w:vAlign w:val="center"/>
          </w:tcPr>
          <w:p w:rsidR="00826549" w:rsidRDefault="00826549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  <w:lang w:eastAsia="en-US"/>
              </w:rPr>
            </w:pPr>
          </w:p>
        </w:tc>
      </w:tr>
      <w:tr w:rsidR="00826549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D36" w:rsidRDefault="00883493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883493" w:rsidRDefault="00883493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549" w:rsidRDefault="001A33F9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4-ab-18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407" w:rsidRPr="002476AD" w:rsidRDefault="001A33F9" w:rsidP="0014677B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2ª Lección.</w:t>
            </w:r>
            <w:r w:rsidR="00E61407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Derecho Patrimonial de la Familia y Derecho de sucesiones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826549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Dra. Dña. Belén del Pozo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E61407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9-ab-18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61407" w:rsidP="0014677B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3ª Lección. Sistema Tributario</w:t>
            </w:r>
          </w:p>
          <w:p w:rsidR="00E61407" w:rsidRPr="00E61407" w:rsidRDefault="00E61407" w:rsidP="0014677B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</w:t>
            </w:r>
            <w:r w:rsidR="00752A8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Herencias e impuestos”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752A8A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Dr. D. Ernesto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Lejeune</w:t>
            </w:r>
            <w:proofErr w:type="spellEnd"/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E61407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11-ab-18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61407" w:rsidP="0014677B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3ª Lección.</w:t>
            </w:r>
            <w:r w:rsidR="00752A8A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Derecho Eclesiástico del estado</w:t>
            </w:r>
          </w:p>
          <w:p w:rsidR="00752A8A" w:rsidRPr="00752A8A" w:rsidRDefault="00752A8A" w:rsidP="0014677B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“Sistemas matrimoniales”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752A8A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Jorge Subirán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E61407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16-ab-18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61407" w:rsidP="0014677B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3ª Lección.</w:t>
            </w:r>
            <w:r w:rsidR="00752A8A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Derecho Mercantil II</w:t>
            </w:r>
          </w:p>
          <w:p w:rsidR="00752A8A" w:rsidRPr="00752A8A" w:rsidRDefault="00752A8A" w:rsidP="0014677B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“La actividad aseguradora”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752A8A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Dña. Concepción Bermúdez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E61407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18-ab-18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61407" w:rsidP="0014677B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3ª Lección.</w:t>
            </w:r>
            <w:r w:rsidR="00752A8A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Derecho Procesal II</w:t>
            </w:r>
          </w:p>
          <w:p w:rsidR="00752A8A" w:rsidRPr="00752A8A" w:rsidRDefault="00752A8A" w:rsidP="0014677B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“Procedimientos penales”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752A8A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Dra. Dña. Lucana Estévez</w:t>
            </w:r>
          </w:p>
        </w:tc>
      </w:tr>
      <w:tr w:rsidR="00FC1AA3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E61407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23-ab-18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A3" w:rsidRDefault="00E61407" w:rsidP="0014677B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3ª Lección.</w:t>
            </w:r>
            <w:r w:rsidR="00752A8A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Filosofía Política y del Derecho</w:t>
            </w:r>
          </w:p>
          <w:p w:rsidR="00752A8A" w:rsidRPr="00752A8A" w:rsidRDefault="00752A8A" w:rsidP="0014677B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“La génesis del pensamiento político y jurídico moderno”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C1AA3" w:rsidRDefault="00752A8A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Elio Gallego</w:t>
            </w:r>
          </w:p>
        </w:tc>
      </w:tr>
      <w:tr w:rsidR="00C10D36" w:rsidTr="00400DB0">
        <w:trPr>
          <w:trHeight w:val="255"/>
        </w:trPr>
        <w:tc>
          <w:tcPr>
            <w:tcW w:w="9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36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E61407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36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25-ab-18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AEB" w:rsidRDefault="00E61407" w:rsidP="0014677B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3ª Lección.</w:t>
            </w:r>
            <w:r w:rsidR="00752A8A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Derecho Internacional Privado</w:t>
            </w:r>
          </w:p>
          <w:p w:rsidR="00752A8A" w:rsidRPr="00752A8A" w:rsidRDefault="00752A8A" w:rsidP="0014677B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“Cuestiones actuales del Derecho civil internacional”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C10D36" w:rsidRDefault="00752A8A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Dr. D. Iván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Miláns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del Bosch</w:t>
            </w:r>
          </w:p>
        </w:tc>
      </w:tr>
      <w:tr w:rsidR="00400DB0" w:rsidTr="00400DB0">
        <w:trPr>
          <w:trHeight w:val="255"/>
        </w:trPr>
        <w:tc>
          <w:tcPr>
            <w:tcW w:w="92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400DB0" w:rsidRDefault="00400DB0" w:rsidP="0006431C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400DB0" w:rsidRDefault="00400DB0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400DB0" w:rsidRDefault="00400DB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28"/>
                <w:szCs w:val="28"/>
                <w:lang w:eastAsia="en-US"/>
              </w:rPr>
              <w:t>MAYO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E0E0E0"/>
            <w:noWrap/>
            <w:vAlign w:val="bottom"/>
          </w:tcPr>
          <w:p w:rsidR="00400DB0" w:rsidRDefault="00400DB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400DB0" w:rsidTr="00FC1AA3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AEB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Lunes</w:t>
            </w:r>
          </w:p>
          <w:p w:rsidR="00E61407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08 : 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DB0" w:rsidRDefault="00E61407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7-may-18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A8A" w:rsidRPr="002476AD" w:rsidRDefault="00E61407" w:rsidP="00D20B70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3ª Lección.</w:t>
            </w:r>
            <w:r w:rsidR="00752A8A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Derecho Patrimonial de la Familia y Derecho de Sucesiones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003E8F" w:rsidRDefault="00752A8A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Dr. D. Pedro Robles</w:t>
            </w:r>
          </w:p>
        </w:tc>
      </w:tr>
      <w:tr w:rsidR="00FC1AA3" w:rsidTr="00400DB0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FC1AA3" w:rsidRDefault="00752A8A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Miércoles</w:t>
            </w:r>
          </w:p>
          <w:p w:rsidR="00752A8A" w:rsidRDefault="00752A8A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09 : 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FC1AA3" w:rsidRDefault="00752A8A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9-may-18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FC1AA3" w:rsidRDefault="00752A8A" w:rsidP="00D20B70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4ª Lección. Sistema Tributario</w:t>
            </w:r>
          </w:p>
          <w:p w:rsidR="00752A8A" w:rsidRPr="00752A8A" w:rsidRDefault="00752A8A" w:rsidP="00D20B70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“Sistema fiscal, Derecho comunitario y responsabilidad patrimonial de la Administración”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FC1AA3" w:rsidRDefault="00752A8A" w:rsidP="00FC1AA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Dña. Mª Eugenia Montaña</w:t>
            </w:r>
          </w:p>
        </w:tc>
      </w:tr>
    </w:tbl>
    <w:p w:rsidR="002D2C9C" w:rsidRDefault="002D2C9C" w:rsidP="002D2C9C">
      <w:pPr>
        <w:rPr>
          <w:rFonts w:ascii="Verdana" w:hAnsi="Verdana"/>
          <w:sz w:val="16"/>
          <w:szCs w:val="16"/>
        </w:rPr>
      </w:pPr>
    </w:p>
    <w:p w:rsidR="002D2C9C" w:rsidRDefault="002D2C9C" w:rsidP="002D2C9C"/>
    <w:p w:rsidR="002D2C9C" w:rsidRDefault="002D2C9C" w:rsidP="002D2C9C"/>
    <w:p w:rsidR="002D2C9C" w:rsidRDefault="002D2C9C" w:rsidP="002D2C9C"/>
    <w:p w:rsidR="002D2C9C" w:rsidRDefault="002D2C9C" w:rsidP="002D2C9C"/>
    <w:p w:rsidR="00844A22" w:rsidRDefault="00844A22"/>
    <w:sectPr w:rsidR="00844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9C"/>
    <w:rsid w:val="00003E8F"/>
    <w:rsid w:val="000334D9"/>
    <w:rsid w:val="0006431C"/>
    <w:rsid w:val="000E2BD3"/>
    <w:rsid w:val="000F2C35"/>
    <w:rsid w:val="00100C70"/>
    <w:rsid w:val="0010310E"/>
    <w:rsid w:val="001132C9"/>
    <w:rsid w:val="00190981"/>
    <w:rsid w:val="001919FD"/>
    <w:rsid w:val="001A33F9"/>
    <w:rsid w:val="001C325E"/>
    <w:rsid w:val="002476AD"/>
    <w:rsid w:val="00280307"/>
    <w:rsid w:val="00286E7D"/>
    <w:rsid w:val="00297F4A"/>
    <w:rsid w:val="002A0610"/>
    <w:rsid w:val="002D0F80"/>
    <w:rsid w:val="002D2C9C"/>
    <w:rsid w:val="00384A5F"/>
    <w:rsid w:val="00396841"/>
    <w:rsid w:val="003B1C19"/>
    <w:rsid w:val="003C0A50"/>
    <w:rsid w:val="003C1787"/>
    <w:rsid w:val="003C58F8"/>
    <w:rsid w:val="003D277E"/>
    <w:rsid w:val="00400DB0"/>
    <w:rsid w:val="00406274"/>
    <w:rsid w:val="00413F85"/>
    <w:rsid w:val="0044183B"/>
    <w:rsid w:val="00443411"/>
    <w:rsid w:val="00452942"/>
    <w:rsid w:val="00452A81"/>
    <w:rsid w:val="005070E8"/>
    <w:rsid w:val="0055654C"/>
    <w:rsid w:val="006074B2"/>
    <w:rsid w:val="00624BCC"/>
    <w:rsid w:val="006605B2"/>
    <w:rsid w:val="006725C9"/>
    <w:rsid w:val="00714116"/>
    <w:rsid w:val="00752A8A"/>
    <w:rsid w:val="00756040"/>
    <w:rsid w:val="007701F1"/>
    <w:rsid w:val="007D3A05"/>
    <w:rsid w:val="007D6334"/>
    <w:rsid w:val="007F7EEC"/>
    <w:rsid w:val="00821E4A"/>
    <w:rsid w:val="00826549"/>
    <w:rsid w:val="00844A22"/>
    <w:rsid w:val="00847C92"/>
    <w:rsid w:val="00865CD0"/>
    <w:rsid w:val="00883493"/>
    <w:rsid w:val="008A32C5"/>
    <w:rsid w:val="008C3AA8"/>
    <w:rsid w:val="008D44B8"/>
    <w:rsid w:val="00924B36"/>
    <w:rsid w:val="00945E01"/>
    <w:rsid w:val="00953FF7"/>
    <w:rsid w:val="00972874"/>
    <w:rsid w:val="00981E93"/>
    <w:rsid w:val="009F22AC"/>
    <w:rsid w:val="00A01FE9"/>
    <w:rsid w:val="00AA0BB9"/>
    <w:rsid w:val="00B04CAD"/>
    <w:rsid w:val="00B34670"/>
    <w:rsid w:val="00B507D3"/>
    <w:rsid w:val="00B50CE2"/>
    <w:rsid w:val="00B65343"/>
    <w:rsid w:val="00B80D3A"/>
    <w:rsid w:val="00C03703"/>
    <w:rsid w:val="00C055C1"/>
    <w:rsid w:val="00C10D36"/>
    <w:rsid w:val="00C16121"/>
    <w:rsid w:val="00C61722"/>
    <w:rsid w:val="00C721AF"/>
    <w:rsid w:val="00CA2672"/>
    <w:rsid w:val="00CB04BC"/>
    <w:rsid w:val="00CE09C6"/>
    <w:rsid w:val="00D02109"/>
    <w:rsid w:val="00D1616E"/>
    <w:rsid w:val="00D21C51"/>
    <w:rsid w:val="00D43C9B"/>
    <w:rsid w:val="00D44EEE"/>
    <w:rsid w:val="00D70850"/>
    <w:rsid w:val="00D82375"/>
    <w:rsid w:val="00D84DB4"/>
    <w:rsid w:val="00D95561"/>
    <w:rsid w:val="00DB296A"/>
    <w:rsid w:val="00E16232"/>
    <w:rsid w:val="00E42A24"/>
    <w:rsid w:val="00E61407"/>
    <w:rsid w:val="00E74A2C"/>
    <w:rsid w:val="00E74D3A"/>
    <w:rsid w:val="00EC7AEB"/>
    <w:rsid w:val="00ED31E2"/>
    <w:rsid w:val="00F6464E"/>
    <w:rsid w:val="00F9232A"/>
    <w:rsid w:val="00FC1AA3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EDAF-4E13-4F98-A2C7-CD1D0DEC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932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brebla</dc:creator>
  <cp:lastModifiedBy>BELTRAN DE HEREDIA ALONSO, FELIX</cp:lastModifiedBy>
  <cp:revision>5</cp:revision>
  <cp:lastPrinted>2016-06-01T10:15:00Z</cp:lastPrinted>
  <dcterms:created xsi:type="dcterms:W3CDTF">2017-05-24T14:20:00Z</dcterms:created>
  <dcterms:modified xsi:type="dcterms:W3CDTF">2017-06-12T10:06:00Z</dcterms:modified>
</cp:coreProperties>
</file>