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AE80218" w:rsidP="0AE80218" w:rsidRDefault="0AE80218" w14:paraId="761C8CC8" w14:textId="5AC30D4B">
      <w:pPr>
        <w:spacing w:after="160" w:line="36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E80218" w:rsidR="0AE8021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 CO-FUNDED BY EUROPEAN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REGIONAL DEVELOPMENT FUNDS (ERDF)</w:t>
      </w:r>
    </w:p>
    <w:p w:rsidR="0AE80218" w:rsidP="0AE80218" w:rsidRDefault="0AE80218" w14:paraId="568E2301" w14:textId="26626D72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AE80218" w:rsidP="0AE80218" w:rsidRDefault="0AE80218" w14:paraId="4D416868" w14:textId="03178D9C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 researcher: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Dr.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Juan Carlos Jimenez Redondo</w:t>
      </w:r>
    </w:p>
    <w:p w:rsidR="0AE80218" w:rsidP="0AE80218" w:rsidRDefault="0AE80218" w14:paraId="0D6BDD55" w14:textId="1029671E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HAR2015-68492-P</w:t>
      </w:r>
    </w:p>
    <w:p w:rsidR="0AE80218" w:rsidP="0AE80218" w:rsidRDefault="0AE80218" w14:paraId="42E00003" w14:textId="60B0FF23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Title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‘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geopolitical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discourses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of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Iberian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Peninsula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during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Salazar and Franco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dictatorships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projects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and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realities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of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Iberian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alliance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and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its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international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projection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’ (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s-ES"/>
        </w:rPr>
        <w:t>Los discursos geopolíticos de la Península Ibérica durante las dictaduras de Salazar y Franco: proyectos y realidades de la alianza peninsular y su proyección internacional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).</w:t>
      </w:r>
    </w:p>
    <w:p w:rsidR="0AE80218" w:rsidP="0AE80218" w:rsidRDefault="0AE80218" w14:paraId="60206E76" w14:textId="37518160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Financing Entity: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Spanish Ministry of Economy, Industry and Competitivity (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Ministerio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Industria,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Economía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Competitividad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), European Regional Development Fund (ERDF) and Spanish State Research Agency (Agencia Estatal de </w:t>
      </w:r>
      <w:proofErr w:type="spellStart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Investigación</w:t>
      </w:r>
      <w:proofErr w:type="spellEnd"/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).</w:t>
      </w:r>
    </w:p>
    <w:p w:rsidR="0AE80218" w:rsidP="0AE80218" w:rsidRDefault="0AE80218" w14:paraId="5C9AC003" w14:textId="378DAB15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Total amount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42. 592 €</w:t>
      </w:r>
    </w:p>
    <w:p w:rsidR="0AE80218" w:rsidP="0AE80218" w:rsidRDefault="0AE80218" w14:paraId="545FF099" w14:textId="5ECA524B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Start date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01/01/2016</w:t>
      </w:r>
    </w:p>
    <w:p w:rsidR="0AE80218" w:rsidP="0AE80218" w:rsidRDefault="0AE80218" w14:paraId="01931F76" w14:textId="1AE3FFC6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End date</w:t>
      </w: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31/12/2018</w:t>
      </w:r>
    </w:p>
    <w:p w:rsidR="0AE80218" w:rsidP="0AE80218" w:rsidRDefault="0AE80218" w14:paraId="5B8D078C" w14:textId="60889A2C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E80218" w:rsidR="0AE802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Summary:</w:t>
      </w:r>
    </w:p>
    <w:p w:rsidR="0AE80218" w:rsidP="026A3919" w:rsidRDefault="0AE80218" w14:paraId="0E42B0F6" w14:textId="1C6E20D0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focuses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analysing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respective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imaginaries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Salazar and Franco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dictatorships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Peninsula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aim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analyse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how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dictatorships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believed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such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Iberia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should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behave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both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internally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terms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relationship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between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two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national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states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externally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geostrategic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role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should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be, </w:t>
      </w:r>
      <w:proofErr w:type="gramStart"/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taking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account</w:t>
      </w:r>
      <w:proofErr w:type="gramEnd"/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ideological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articulation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constructed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two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authoritarian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very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similar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signs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identity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discourses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practical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responses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were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not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simply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ideological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resources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but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rather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their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real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application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action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which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gave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rise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represented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real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structural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break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historical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relations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between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two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countries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as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proofErr w:type="gramStart"/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actually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provided</w:t>
      </w:r>
      <w:proofErr w:type="gramEnd"/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lasting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solution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main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structural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problems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been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affecting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relations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since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beginning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modern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times.</w:t>
      </w:r>
    </w:p>
    <w:p w:rsidR="0AE80218" w:rsidP="026A3919" w:rsidRDefault="0AE80218" w14:paraId="5A28BB32" w14:textId="784CD587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does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not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focus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can be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called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imagination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two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peripheral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dictatorships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no real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elements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international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power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but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also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way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which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imagined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spaces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were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able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put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end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historical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dispute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almost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entirety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guide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both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countries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towards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common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shared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external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Because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those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discourses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imagined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space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alliance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extensible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Ibero-American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community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would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never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have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been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possible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build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without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first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ending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dispute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was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at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root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Hence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radically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inseparable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from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more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studied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Ibero-American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p w:rsidR="0AE80218" w:rsidP="026A3919" w:rsidRDefault="0AE80218" w14:paraId="01CA01B1" w14:textId="04915196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also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proposes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approach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discourses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Peninsula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carried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out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respective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oppositions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dictatorships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without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them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would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not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have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complete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picture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Spanish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Portuguese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geopolitical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imagination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second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half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20th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century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visions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Spanish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-Portuguese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intellectual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political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exiles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also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reproduced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conflicts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inherent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dispute,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which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demonstrates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deep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roots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identity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definitions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each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two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Spanish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Portuguese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national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also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imagined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democratic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Iberia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could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provide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new federal response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territorial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organisation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Peninsula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cooperate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construction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multinational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Ibero-American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space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p w:rsidR="0AE80218" w:rsidP="026A3919" w:rsidRDefault="0AE80218" w14:paraId="11B17588" w14:textId="76380FBC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In short,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subject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matter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defined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help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improve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understanding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fundamental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elements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construction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national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identities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initially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their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transformation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during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authoritarian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regimes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Salazar and Franco, as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well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as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discourses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external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Iberian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world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initial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novel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aspect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fruit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this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new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relational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climate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proofErr w:type="gramStart"/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opened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up</w:t>
      </w:r>
      <w:proofErr w:type="gramEnd"/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dictatorships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which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finally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came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fruition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after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their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disappearance</w:t>
      </w:r>
      <w:r w:rsidRPr="026A3919" w:rsidR="0AE802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ADD6F9"/>
    <w:rsid w:val="026A3919"/>
    <w:rsid w:val="03ADD6F9"/>
    <w:rsid w:val="0A3E6113"/>
    <w:rsid w:val="0AE80218"/>
    <w:rsid w:val="0DF834FE"/>
    <w:rsid w:val="159E9CCD"/>
    <w:rsid w:val="189F8C1F"/>
    <w:rsid w:val="18D63D8F"/>
    <w:rsid w:val="1A3B5C80"/>
    <w:rsid w:val="1A3B5C80"/>
    <w:rsid w:val="2263F778"/>
    <w:rsid w:val="259B983A"/>
    <w:rsid w:val="259B983A"/>
    <w:rsid w:val="2BF53E31"/>
    <w:rsid w:val="306E564E"/>
    <w:rsid w:val="368C569A"/>
    <w:rsid w:val="3D815817"/>
    <w:rsid w:val="3D815817"/>
    <w:rsid w:val="3F1D2878"/>
    <w:rsid w:val="41B96DB4"/>
    <w:rsid w:val="41B96DB4"/>
    <w:rsid w:val="42A54321"/>
    <w:rsid w:val="4C264B22"/>
    <w:rsid w:val="550B92F6"/>
    <w:rsid w:val="662B1540"/>
    <w:rsid w:val="713F03FD"/>
    <w:rsid w:val="713F03FD"/>
    <w:rsid w:val="7798A9F4"/>
    <w:rsid w:val="79347A55"/>
    <w:rsid w:val="794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D6F9"/>
  <w15:chartTrackingRefBased/>
  <w15:docId w15:val="{B9505873-8092-4FA9-8A5E-BB7984318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2022-02-25T10:53:50.2401748Z</dcterms:created>
  <dcterms:modified xsi:type="dcterms:W3CDTF">2022-02-28T12:06:46.9944924Z</dcterms:modified>
  <dc:creator>Oficina Internacional 1</dc:creator>
  <lastModifiedBy>Oficina Internacional 1</lastModifiedBy>
</coreProperties>
</file>