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17E1" w14:textId="4CB820B6" w:rsidR="00A11588" w:rsidRPr="008A2895" w:rsidRDefault="006530E9" w:rsidP="008A2895">
      <w:pPr>
        <w:jc w:val="center"/>
        <w:rPr>
          <w:b/>
          <w:bCs/>
          <w:sz w:val="32"/>
          <w:szCs w:val="32"/>
        </w:rPr>
      </w:pPr>
      <w:proofErr w:type="spellStart"/>
      <w:r w:rsidRPr="008A2895">
        <w:rPr>
          <w:b/>
          <w:bCs/>
          <w:sz w:val="32"/>
          <w:szCs w:val="32"/>
        </w:rPr>
        <w:t>Frequently</w:t>
      </w:r>
      <w:proofErr w:type="spellEnd"/>
      <w:r w:rsidRPr="008A2895">
        <w:rPr>
          <w:b/>
          <w:bCs/>
          <w:sz w:val="32"/>
          <w:szCs w:val="32"/>
        </w:rPr>
        <w:t xml:space="preserve"> </w:t>
      </w:r>
      <w:proofErr w:type="spellStart"/>
      <w:r w:rsidRPr="008A2895">
        <w:rPr>
          <w:b/>
          <w:bCs/>
          <w:sz w:val="32"/>
          <w:szCs w:val="32"/>
        </w:rPr>
        <w:t>asked</w:t>
      </w:r>
      <w:proofErr w:type="spellEnd"/>
      <w:r w:rsidRPr="008A2895">
        <w:rPr>
          <w:b/>
          <w:bCs/>
          <w:sz w:val="32"/>
          <w:szCs w:val="32"/>
        </w:rPr>
        <w:t xml:space="preserve"> </w:t>
      </w:r>
      <w:proofErr w:type="spellStart"/>
      <w:r w:rsidRPr="008A2895">
        <w:rPr>
          <w:b/>
          <w:bCs/>
          <w:sz w:val="32"/>
          <w:szCs w:val="32"/>
        </w:rPr>
        <w:t>questions</w:t>
      </w:r>
      <w:proofErr w:type="spellEnd"/>
    </w:p>
    <w:p w14:paraId="4ECBBDB5" w14:textId="6A4D3406" w:rsidR="006530E9" w:rsidRPr="00A41B55" w:rsidRDefault="00703A69" w:rsidP="008A2895">
      <w:pPr>
        <w:pStyle w:val="Prrafodelista"/>
        <w:numPr>
          <w:ilvl w:val="0"/>
          <w:numId w:val="1"/>
        </w:numPr>
        <w:jc w:val="both"/>
        <w:rPr>
          <w:b/>
          <w:bCs/>
          <w:u w:val="single"/>
        </w:rPr>
      </w:pPr>
      <w:r>
        <w:rPr>
          <w:b/>
          <w:bCs/>
          <w:u w:val="single"/>
        </w:rPr>
        <w:t>FILLING</w:t>
      </w:r>
      <w:r w:rsidR="00A41B55" w:rsidRPr="00A41B55">
        <w:rPr>
          <w:b/>
          <w:bCs/>
          <w:u w:val="single"/>
        </w:rPr>
        <w:t xml:space="preserve"> ANNEX I</w:t>
      </w:r>
    </w:p>
    <w:p w14:paraId="2E70B6F5" w14:textId="20358216" w:rsidR="006530E9" w:rsidRPr="008A2895" w:rsidRDefault="006530E9" w:rsidP="008A2895">
      <w:pPr>
        <w:ind w:left="360"/>
        <w:jc w:val="both"/>
        <w:rPr>
          <w:b/>
          <w:bCs/>
          <w:i/>
          <w:iCs/>
          <w:lang w:val="en-GB"/>
        </w:rPr>
      </w:pPr>
      <w:r w:rsidRPr="008A2895">
        <w:rPr>
          <w:b/>
          <w:bCs/>
          <w:i/>
          <w:iCs/>
          <w:lang w:val="en-GB"/>
        </w:rPr>
        <w:t>Minimum requirements established by Regulation 23/2019</w:t>
      </w:r>
    </w:p>
    <w:p w14:paraId="5C1CA411" w14:textId="28A6937C" w:rsidR="006530E9" w:rsidRPr="008A2895" w:rsidRDefault="006530E9" w:rsidP="008A2895">
      <w:pPr>
        <w:pStyle w:val="Prrafodelista"/>
        <w:numPr>
          <w:ilvl w:val="0"/>
          <w:numId w:val="3"/>
        </w:numPr>
        <w:jc w:val="both"/>
        <w:rPr>
          <w:lang w:val="en-GB"/>
        </w:rPr>
      </w:pPr>
      <w:r w:rsidRPr="008A2895">
        <w:rPr>
          <w:lang w:val="en-GB"/>
        </w:rPr>
        <w:t xml:space="preserve">Group integrated by 3 members from the </w:t>
      </w:r>
      <w:r w:rsidRPr="008A2895">
        <w:rPr>
          <w:u w:val="single"/>
          <w:lang w:val="en-GB"/>
        </w:rPr>
        <w:t>Permanent Teaching and Research Personnel of the University</w:t>
      </w:r>
    </w:p>
    <w:p w14:paraId="1974BFC9" w14:textId="41A0844F" w:rsidR="006530E9" w:rsidRPr="008A2895" w:rsidRDefault="006530E9" w:rsidP="008A2895">
      <w:pPr>
        <w:pStyle w:val="Prrafodelista"/>
        <w:numPr>
          <w:ilvl w:val="0"/>
          <w:numId w:val="3"/>
        </w:numPr>
        <w:jc w:val="both"/>
        <w:rPr>
          <w:lang w:val="en-GB"/>
        </w:rPr>
      </w:pPr>
      <w:r w:rsidRPr="008A2895">
        <w:rPr>
          <w:lang w:val="en-GB"/>
        </w:rPr>
        <w:t>All of them with Research ID or ORCID</w:t>
      </w:r>
    </w:p>
    <w:p w14:paraId="6F75F860" w14:textId="3C11C0D3" w:rsidR="006530E9" w:rsidRPr="008A2895" w:rsidRDefault="006530E9" w:rsidP="008A2895">
      <w:pPr>
        <w:pStyle w:val="Prrafodelista"/>
        <w:numPr>
          <w:ilvl w:val="0"/>
          <w:numId w:val="3"/>
        </w:numPr>
        <w:jc w:val="both"/>
        <w:rPr>
          <w:lang w:val="en-GB"/>
        </w:rPr>
      </w:pPr>
      <w:r w:rsidRPr="008A2895">
        <w:rPr>
          <w:lang w:val="en-GB"/>
        </w:rPr>
        <w:t>The Main Researcher (MR) must be a doctor and have an active 6 year-period research certificate</w:t>
      </w:r>
    </w:p>
    <w:p w14:paraId="101F31C0" w14:textId="79CE33F6" w:rsidR="006530E9" w:rsidRPr="008A2895" w:rsidRDefault="006530E9" w:rsidP="008A2895">
      <w:pPr>
        <w:pStyle w:val="Prrafodelista"/>
        <w:numPr>
          <w:ilvl w:val="0"/>
          <w:numId w:val="3"/>
        </w:numPr>
        <w:jc w:val="both"/>
        <w:rPr>
          <w:lang w:val="en-GB"/>
        </w:rPr>
      </w:pPr>
      <w:r w:rsidRPr="008A2895">
        <w:rPr>
          <w:lang w:val="en-GB"/>
        </w:rPr>
        <w:t>They accredit at least one t</w:t>
      </w:r>
      <w:r w:rsidR="00680F64" w:rsidRPr="008A2895">
        <w:rPr>
          <w:lang w:val="en-GB"/>
        </w:rPr>
        <w:t>rajectory of collaboration as a group for two years.</w:t>
      </w:r>
    </w:p>
    <w:p w14:paraId="13C13608" w14:textId="77777777" w:rsidR="008A2895" w:rsidRDefault="008A2895" w:rsidP="008A2895">
      <w:pPr>
        <w:ind w:left="360"/>
        <w:jc w:val="both"/>
        <w:rPr>
          <w:lang w:val="en-GB"/>
        </w:rPr>
      </w:pPr>
    </w:p>
    <w:p w14:paraId="76AC4C97" w14:textId="4E61A9F0" w:rsidR="00680F64" w:rsidRPr="008A2895" w:rsidRDefault="00680F64" w:rsidP="008A2895">
      <w:pPr>
        <w:ind w:left="360"/>
        <w:jc w:val="both"/>
        <w:rPr>
          <w:b/>
          <w:bCs/>
          <w:i/>
          <w:iCs/>
          <w:lang w:val="en-GB"/>
        </w:rPr>
      </w:pPr>
      <w:r w:rsidRPr="008A2895">
        <w:rPr>
          <w:b/>
          <w:bCs/>
          <w:i/>
          <w:iCs/>
          <w:lang w:val="en-GB"/>
        </w:rPr>
        <w:t>What do I have to write in ‘UNESCO Code’?</w:t>
      </w:r>
    </w:p>
    <w:p w14:paraId="4571592E" w14:textId="0C2155BF" w:rsidR="00680F64" w:rsidRDefault="00680F64" w:rsidP="00350024">
      <w:pPr>
        <w:ind w:left="360" w:firstLine="348"/>
        <w:jc w:val="both"/>
        <w:rPr>
          <w:lang w:val="en-GB"/>
        </w:rPr>
      </w:pPr>
      <w:r>
        <w:rPr>
          <w:lang w:val="en-GB"/>
        </w:rPr>
        <w:t xml:space="preserve">We attach in this </w:t>
      </w:r>
      <w:r w:rsidR="00703A69">
        <w:rPr>
          <w:lang w:val="en-GB"/>
        </w:rPr>
        <w:t xml:space="preserve">document </w:t>
      </w:r>
      <w:r>
        <w:rPr>
          <w:lang w:val="en-GB"/>
        </w:rPr>
        <w:t>the link of the Ministry where UNESCO Codes are, so that you can identify those who are more coherent with the group.</w:t>
      </w:r>
    </w:p>
    <w:p w14:paraId="6A287368" w14:textId="62F52173" w:rsidR="00680F64" w:rsidRDefault="004A4584" w:rsidP="008A2895">
      <w:pPr>
        <w:ind w:left="360"/>
        <w:jc w:val="both"/>
      </w:pPr>
      <w:hyperlink r:id="rId8" w:history="1">
        <w:r w:rsidR="008A2895">
          <w:rPr>
            <w:rStyle w:val="Hipervnculo"/>
          </w:rPr>
          <w:t>Resumen de Prensa (29-10-2021) (ciencia.gob.es)</w:t>
        </w:r>
      </w:hyperlink>
    </w:p>
    <w:p w14:paraId="7111311C" w14:textId="77777777" w:rsidR="008A2895" w:rsidRPr="008A2895" w:rsidRDefault="008A2895" w:rsidP="008A2895">
      <w:pPr>
        <w:ind w:left="360"/>
        <w:jc w:val="both"/>
      </w:pPr>
    </w:p>
    <w:p w14:paraId="31C735FC" w14:textId="7EA1E97E" w:rsidR="00680F64" w:rsidRPr="008A2895" w:rsidRDefault="00680F64" w:rsidP="008A2895">
      <w:pPr>
        <w:ind w:left="360"/>
        <w:jc w:val="both"/>
        <w:rPr>
          <w:b/>
          <w:bCs/>
          <w:i/>
          <w:iCs/>
          <w:lang w:val="en-GB"/>
        </w:rPr>
      </w:pPr>
      <w:r w:rsidRPr="008A2895">
        <w:rPr>
          <w:b/>
          <w:bCs/>
          <w:i/>
          <w:iCs/>
          <w:lang w:val="en-GB"/>
        </w:rPr>
        <w:t>What is the ORCID or the Researcher ID? How do I obtain them?</w:t>
      </w:r>
    </w:p>
    <w:p w14:paraId="24878807" w14:textId="31D9BE89" w:rsidR="00680F64" w:rsidRDefault="00703A69" w:rsidP="00350024">
      <w:pPr>
        <w:ind w:left="360" w:firstLine="348"/>
        <w:jc w:val="both"/>
        <w:rPr>
          <w:lang w:val="en-GB"/>
        </w:rPr>
      </w:pPr>
      <w:r>
        <w:rPr>
          <w:lang w:val="en-GB"/>
        </w:rPr>
        <w:t>ORCID</w:t>
      </w:r>
      <w:r w:rsidR="00680F64">
        <w:rPr>
          <w:lang w:val="en-GB"/>
        </w:rPr>
        <w:t xml:space="preserve"> (Open Researcher and Contributor ID)</w:t>
      </w:r>
      <w:r w:rsidR="00380FB3">
        <w:rPr>
          <w:lang w:val="en-GB"/>
        </w:rPr>
        <w:t xml:space="preserve">, in Spanish </w:t>
      </w:r>
      <w:proofErr w:type="spellStart"/>
      <w:r w:rsidR="00380FB3" w:rsidRPr="00380FB3">
        <w:rPr>
          <w:i/>
          <w:iCs/>
          <w:lang w:val="en-GB"/>
        </w:rPr>
        <w:t>Identificador</w:t>
      </w:r>
      <w:proofErr w:type="spellEnd"/>
      <w:r w:rsidR="00380FB3" w:rsidRPr="00380FB3">
        <w:rPr>
          <w:i/>
          <w:iCs/>
          <w:lang w:val="en-GB"/>
        </w:rPr>
        <w:t xml:space="preserve"> Abierto de </w:t>
      </w:r>
      <w:proofErr w:type="spellStart"/>
      <w:r w:rsidR="00380FB3" w:rsidRPr="00380FB3">
        <w:rPr>
          <w:i/>
          <w:iCs/>
          <w:lang w:val="en-GB"/>
        </w:rPr>
        <w:t>Investigador</w:t>
      </w:r>
      <w:proofErr w:type="spellEnd"/>
      <w:r w:rsidR="00380FB3" w:rsidRPr="00380FB3">
        <w:rPr>
          <w:i/>
          <w:iCs/>
          <w:lang w:val="en-GB"/>
        </w:rPr>
        <w:t xml:space="preserve"> y </w:t>
      </w:r>
      <w:proofErr w:type="spellStart"/>
      <w:r w:rsidR="00380FB3" w:rsidRPr="00380FB3">
        <w:rPr>
          <w:i/>
          <w:iCs/>
          <w:lang w:val="en-GB"/>
        </w:rPr>
        <w:t>Colaborador</w:t>
      </w:r>
      <w:proofErr w:type="spellEnd"/>
      <w:r w:rsidR="00380FB3">
        <w:rPr>
          <w:lang w:val="en-GB"/>
        </w:rPr>
        <w:t xml:space="preserve">, is </w:t>
      </w:r>
      <w:r>
        <w:rPr>
          <w:lang w:val="en-GB"/>
        </w:rPr>
        <w:t xml:space="preserve">a </w:t>
      </w:r>
      <w:r w:rsidR="00380FB3">
        <w:rPr>
          <w:lang w:val="en-GB"/>
        </w:rPr>
        <w:t>non-</w:t>
      </w:r>
      <w:r>
        <w:rPr>
          <w:lang w:val="en-GB"/>
        </w:rPr>
        <w:t>commercial</w:t>
      </w:r>
      <w:r w:rsidR="00380FB3">
        <w:rPr>
          <w:lang w:val="en-GB"/>
        </w:rPr>
        <w:t xml:space="preserve"> code that consists of numbers and letters that identifies in</w:t>
      </w:r>
      <w:r>
        <w:rPr>
          <w:lang w:val="en-GB"/>
        </w:rPr>
        <w:t xml:space="preserve"> </w:t>
      </w:r>
      <w:r w:rsidR="00380FB3">
        <w:rPr>
          <w:lang w:val="en-GB"/>
        </w:rPr>
        <w:t xml:space="preserve">a unique way scientists and other scholars. This </w:t>
      </w:r>
      <w:r>
        <w:rPr>
          <w:lang w:val="en-GB"/>
        </w:rPr>
        <w:t>responds</w:t>
      </w:r>
      <w:r w:rsidR="00380FB3">
        <w:rPr>
          <w:lang w:val="en-GB"/>
        </w:rPr>
        <w:t xml:space="preserve"> to the problem that </w:t>
      </w:r>
      <w:r>
        <w:rPr>
          <w:lang w:val="en-GB"/>
        </w:rPr>
        <w:t>a particular author’s contributions of a particular author to the</w:t>
      </w:r>
      <w:r w:rsidR="00380FB3">
        <w:rPr>
          <w:lang w:val="en-GB"/>
        </w:rPr>
        <w:t xml:space="preserve"> scientific literature, or </w:t>
      </w:r>
      <w:r>
        <w:rPr>
          <w:lang w:val="en-GB"/>
        </w:rPr>
        <w:t>a</w:t>
      </w:r>
      <w:r w:rsidR="00380FB3">
        <w:rPr>
          <w:lang w:val="en-GB"/>
        </w:rPr>
        <w:t xml:space="preserve"> Humanities publications, can be difficult to identify, since most of their personal names are not unique and can change (for instance, after marriage)</w:t>
      </w:r>
      <w:r>
        <w:rPr>
          <w:lang w:val="en-GB"/>
        </w:rPr>
        <w:t xml:space="preserve">: </w:t>
      </w:r>
      <w:r w:rsidR="00380FB3">
        <w:rPr>
          <w:lang w:val="en-GB"/>
        </w:rPr>
        <w:t xml:space="preserve">cultural differences in the order of names, </w:t>
      </w:r>
      <w:r w:rsidR="00380FB3" w:rsidRPr="00380FB3">
        <w:rPr>
          <w:lang w:val="en-GB"/>
        </w:rPr>
        <w:t>inconsistencies in</w:t>
      </w:r>
      <w:r w:rsidR="00380FB3">
        <w:rPr>
          <w:lang w:val="en-GB"/>
        </w:rPr>
        <w:t xml:space="preserve"> the use of </w:t>
      </w:r>
      <w:r>
        <w:rPr>
          <w:lang w:val="en-GB"/>
        </w:rPr>
        <w:t>short names</w:t>
      </w:r>
      <w:r w:rsidR="00380FB3">
        <w:rPr>
          <w:lang w:val="en-GB"/>
        </w:rPr>
        <w:t xml:space="preserve"> or nick names, or different writing systems are </w:t>
      </w:r>
      <w:r w:rsidR="00C71F2D">
        <w:rPr>
          <w:lang w:val="en-GB"/>
        </w:rPr>
        <w:t>tackled</w:t>
      </w:r>
      <w:r w:rsidR="00380FB3">
        <w:rPr>
          <w:lang w:val="en-GB"/>
        </w:rPr>
        <w:t xml:space="preserve">. This code provides then a </w:t>
      </w:r>
      <w:r w:rsidR="000454CF">
        <w:rPr>
          <w:lang w:val="en-GB"/>
        </w:rPr>
        <w:t xml:space="preserve">long-lasting identity for humans in </w:t>
      </w:r>
      <w:r w:rsidR="00C71F2D">
        <w:rPr>
          <w:lang w:val="en-GB"/>
        </w:rPr>
        <w:t xml:space="preserve">a </w:t>
      </w:r>
      <w:r w:rsidR="000454CF">
        <w:rPr>
          <w:lang w:val="en-GB"/>
        </w:rPr>
        <w:t xml:space="preserve">digital network, what is done through </w:t>
      </w:r>
      <w:r w:rsidR="00C71F2D">
        <w:rPr>
          <w:lang w:val="en-GB"/>
        </w:rPr>
        <w:t xml:space="preserve">the </w:t>
      </w:r>
      <w:r w:rsidR="000454CF">
        <w:rPr>
          <w:lang w:val="en-GB"/>
        </w:rPr>
        <w:t>Digital Object Identifiers (DOI).</w:t>
      </w:r>
    </w:p>
    <w:p w14:paraId="314819CB" w14:textId="1145A497" w:rsidR="00680F64" w:rsidRDefault="000454CF" w:rsidP="00350024">
      <w:pPr>
        <w:ind w:left="360" w:firstLine="348"/>
        <w:jc w:val="both"/>
        <w:rPr>
          <w:lang w:val="en-GB"/>
        </w:rPr>
      </w:pPr>
      <w:r w:rsidRPr="000454CF">
        <w:rPr>
          <w:lang w:val="en-GB"/>
        </w:rPr>
        <w:t xml:space="preserve">The ORCID </w:t>
      </w:r>
      <w:r w:rsidR="00C71F2D" w:rsidRPr="000454CF">
        <w:rPr>
          <w:lang w:val="en-GB"/>
        </w:rPr>
        <w:t>organisation</w:t>
      </w:r>
      <w:r w:rsidRPr="000454CF">
        <w:rPr>
          <w:lang w:val="en-GB"/>
        </w:rPr>
        <w:t xml:space="preserve"> offers a</w:t>
      </w:r>
      <w:r>
        <w:rPr>
          <w:lang w:val="en-GB"/>
        </w:rPr>
        <w:t xml:space="preserve">n opened and independent register, which aims to be the </w:t>
      </w:r>
      <w:r w:rsidRPr="00C71F2D">
        <w:rPr>
          <w:i/>
          <w:iCs/>
          <w:lang w:val="en-GB"/>
        </w:rPr>
        <w:t>de facto</w:t>
      </w:r>
      <w:r>
        <w:rPr>
          <w:lang w:val="en-GB"/>
        </w:rPr>
        <w:t xml:space="preserve"> standard for the identification of collaborators in research and academic publications.</w:t>
      </w:r>
    </w:p>
    <w:p w14:paraId="71FE1C1E" w14:textId="05F99AD8" w:rsidR="000454CF" w:rsidRDefault="000454CF" w:rsidP="00350024">
      <w:pPr>
        <w:ind w:left="360" w:firstLine="348"/>
        <w:jc w:val="both"/>
        <w:rPr>
          <w:lang w:val="en-GB"/>
        </w:rPr>
      </w:pPr>
      <w:r w:rsidRPr="000454CF">
        <w:rPr>
          <w:lang w:val="en-GB"/>
        </w:rPr>
        <w:t>Researcher ID is a sy</w:t>
      </w:r>
      <w:r>
        <w:rPr>
          <w:lang w:val="en-GB"/>
        </w:rPr>
        <w:t xml:space="preserve">stem for the identification of scientific authors. This system seeks to solve the problem of identifying authors. </w:t>
      </w:r>
      <w:r w:rsidRPr="000454CF">
        <w:rPr>
          <w:lang w:val="en-GB"/>
        </w:rPr>
        <w:t xml:space="preserve">In scientific </w:t>
      </w:r>
      <w:r w:rsidR="00C71F2D" w:rsidRPr="000454CF">
        <w:rPr>
          <w:lang w:val="en-GB"/>
        </w:rPr>
        <w:t>literature</w:t>
      </w:r>
      <w:r w:rsidRPr="000454CF">
        <w:rPr>
          <w:lang w:val="en-GB"/>
        </w:rPr>
        <w:t>, it is common to quote the n</w:t>
      </w:r>
      <w:r>
        <w:rPr>
          <w:lang w:val="en-GB"/>
        </w:rPr>
        <w:t xml:space="preserve">ame, </w:t>
      </w:r>
      <w:proofErr w:type="gramStart"/>
      <w:r>
        <w:rPr>
          <w:lang w:val="en-GB"/>
        </w:rPr>
        <w:t>surname</w:t>
      </w:r>
      <w:proofErr w:type="gramEnd"/>
      <w:r>
        <w:rPr>
          <w:lang w:val="en-GB"/>
        </w:rPr>
        <w:t xml:space="preserve"> and initials of the authors of an article. </w:t>
      </w:r>
      <w:r w:rsidRPr="000454CF">
        <w:rPr>
          <w:lang w:val="en-GB"/>
        </w:rPr>
        <w:t xml:space="preserve">However, sometimes, authors with the same name or the </w:t>
      </w:r>
      <w:r>
        <w:rPr>
          <w:lang w:val="en-GB"/>
        </w:rPr>
        <w:t xml:space="preserve">same initials, or </w:t>
      </w:r>
      <w:r w:rsidR="00C71F2D">
        <w:rPr>
          <w:lang w:val="en-GB"/>
        </w:rPr>
        <w:t>authors mentioned in</w:t>
      </w:r>
      <w:r>
        <w:rPr>
          <w:lang w:val="en-GB"/>
        </w:rPr>
        <w:t xml:space="preserve"> articles in which errors have been committed when referencing, </w:t>
      </w:r>
      <w:r w:rsidR="00854620">
        <w:rPr>
          <w:lang w:val="en-GB"/>
        </w:rPr>
        <w:t xml:space="preserve">results in several spellings for one same name, or in different authors that share one and only spelling. </w:t>
      </w:r>
    </w:p>
    <w:p w14:paraId="25E10C66" w14:textId="7A0181CD" w:rsidR="00680F64" w:rsidRPr="004652FE" w:rsidRDefault="00854620" w:rsidP="00350024">
      <w:pPr>
        <w:ind w:left="360" w:firstLine="348"/>
        <w:jc w:val="both"/>
        <w:rPr>
          <w:lang w:val="en-GB"/>
        </w:rPr>
      </w:pPr>
      <w:r w:rsidRPr="00854620">
        <w:rPr>
          <w:lang w:val="en-GB"/>
        </w:rPr>
        <w:t xml:space="preserve">In the </w:t>
      </w:r>
      <w:proofErr w:type="spellStart"/>
      <w:r w:rsidRPr="00854620">
        <w:rPr>
          <w:lang w:val="en-GB"/>
        </w:rPr>
        <w:t>ResearchID</w:t>
      </w:r>
      <w:proofErr w:type="spellEnd"/>
      <w:r w:rsidRPr="00854620">
        <w:rPr>
          <w:lang w:val="en-GB"/>
        </w:rPr>
        <w:t xml:space="preserve"> webpage, t</w:t>
      </w:r>
      <w:r>
        <w:rPr>
          <w:lang w:val="en-GB"/>
        </w:rPr>
        <w:t>he authors are asked to link the</w:t>
      </w:r>
      <w:r w:rsidR="00C71F2D">
        <w:rPr>
          <w:lang w:val="en-GB"/>
        </w:rPr>
        <w:t>ir</w:t>
      </w:r>
      <w:r>
        <w:rPr>
          <w:lang w:val="en-GB"/>
        </w:rPr>
        <w:t xml:space="preserve"> identifier to their own articles. </w:t>
      </w:r>
      <w:r w:rsidRPr="00854620">
        <w:rPr>
          <w:lang w:val="en-GB"/>
        </w:rPr>
        <w:t>This way, they can maintain a</w:t>
      </w:r>
      <w:r>
        <w:rPr>
          <w:lang w:val="en-GB"/>
        </w:rPr>
        <w:t>n online</w:t>
      </w:r>
      <w:r w:rsidRPr="00854620">
        <w:rPr>
          <w:lang w:val="en-GB"/>
        </w:rPr>
        <w:t xml:space="preserve"> list of updated p</w:t>
      </w:r>
      <w:r>
        <w:rPr>
          <w:lang w:val="en-GB"/>
        </w:rPr>
        <w:t xml:space="preserve">ublications. </w:t>
      </w:r>
      <w:r w:rsidRPr="00854620">
        <w:rPr>
          <w:lang w:val="en-GB"/>
        </w:rPr>
        <w:t>Thus, it is possible to obtain a comprehensive work o</w:t>
      </w:r>
      <w:r>
        <w:rPr>
          <w:lang w:val="en-GB"/>
        </w:rPr>
        <w:t xml:space="preserve">f an author, since not all publications are indexed by Web of Science. </w:t>
      </w:r>
      <w:r w:rsidRPr="00854620">
        <w:rPr>
          <w:lang w:val="en-GB"/>
        </w:rPr>
        <w:t xml:space="preserve">This is of </w:t>
      </w:r>
      <w:r w:rsidR="00C71F2D" w:rsidRPr="00854620">
        <w:rPr>
          <w:lang w:val="en-GB"/>
        </w:rPr>
        <w:t>relevance</w:t>
      </w:r>
      <w:r w:rsidRPr="00854620">
        <w:rPr>
          <w:lang w:val="en-GB"/>
        </w:rPr>
        <w:t xml:space="preserve"> in case researchers </w:t>
      </w:r>
      <w:r>
        <w:rPr>
          <w:lang w:val="en-GB"/>
        </w:rPr>
        <w:t xml:space="preserve">predominantly use </w:t>
      </w:r>
      <w:r w:rsidR="00C71F2D">
        <w:rPr>
          <w:lang w:val="en-GB"/>
        </w:rPr>
        <w:t xml:space="preserve">peer-reviewed </w:t>
      </w:r>
      <w:r>
        <w:rPr>
          <w:lang w:val="en-GB"/>
        </w:rPr>
        <w:t xml:space="preserve">conference articles </w:t>
      </w:r>
      <w:r w:rsidR="004652FE">
        <w:rPr>
          <w:lang w:val="en-GB"/>
        </w:rPr>
        <w:t xml:space="preserve">(Computing sciences) or focus on the publication of books and chapters </w:t>
      </w:r>
      <w:r w:rsidR="00680F64" w:rsidRPr="004652FE">
        <w:rPr>
          <w:lang w:val="en-GB"/>
        </w:rPr>
        <w:t>(</w:t>
      </w:r>
      <w:r w:rsidR="004652FE">
        <w:rPr>
          <w:lang w:val="en-GB"/>
        </w:rPr>
        <w:t xml:space="preserve">humanities and disciplines belonging to social sciences). </w:t>
      </w:r>
    </w:p>
    <w:p w14:paraId="61C50834" w14:textId="77777777" w:rsidR="008A2895" w:rsidRDefault="008A2895" w:rsidP="008A2895">
      <w:pPr>
        <w:ind w:left="360"/>
        <w:jc w:val="both"/>
        <w:rPr>
          <w:lang w:val="en-GB"/>
        </w:rPr>
      </w:pPr>
    </w:p>
    <w:p w14:paraId="45A57168" w14:textId="771AFF67" w:rsidR="00680F64" w:rsidRPr="004652FE" w:rsidRDefault="004652FE" w:rsidP="008A2895">
      <w:pPr>
        <w:ind w:left="360"/>
        <w:jc w:val="both"/>
        <w:rPr>
          <w:lang w:val="en-GB"/>
        </w:rPr>
      </w:pPr>
      <w:r w:rsidRPr="004652FE">
        <w:rPr>
          <w:lang w:val="en-GB"/>
        </w:rPr>
        <w:t>For f</w:t>
      </w:r>
      <w:r>
        <w:rPr>
          <w:lang w:val="en-GB"/>
        </w:rPr>
        <w:t>urther information, you can check them here</w:t>
      </w:r>
    </w:p>
    <w:p w14:paraId="76FC8024" w14:textId="36F9A61B" w:rsidR="00680F64" w:rsidRPr="004652FE" w:rsidRDefault="004A4584" w:rsidP="008A2895">
      <w:pPr>
        <w:ind w:left="360"/>
        <w:jc w:val="both"/>
        <w:rPr>
          <w:lang w:val="en-GB"/>
        </w:rPr>
      </w:pPr>
      <w:hyperlink r:id="rId9" w:history="1">
        <w:r w:rsidR="008A2895" w:rsidRPr="00B4382F">
          <w:rPr>
            <w:rStyle w:val="Hipervnculo"/>
            <w:lang w:val="en-GB"/>
          </w:rPr>
          <w:t>https://orcid.org/</w:t>
        </w:r>
      </w:hyperlink>
      <w:r w:rsidR="008A2895">
        <w:rPr>
          <w:lang w:val="en-GB"/>
        </w:rPr>
        <w:t xml:space="preserve"> </w:t>
      </w:r>
    </w:p>
    <w:p w14:paraId="4FCCCB5B" w14:textId="7C13DBC2" w:rsidR="00680F64" w:rsidRPr="00022FE7" w:rsidRDefault="004A4584" w:rsidP="008A2895">
      <w:pPr>
        <w:ind w:left="360"/>
        <w:jc w:val="both"/>
        <w:rPr>
          <w:lang w:val="en-GB"/>
        </w:rPr>
      </w:pPr>
      <w:hyperlink r:id="rId10" w:history="1">
        <w:r w:rsidR="008A2895" w:rsidRPr="00B4382F">
          <w:rPr>
            <w:rStyle w:val="Hipervnculo"/>
            <w:lang w:val="en-GB"/>
          </w:rPr>
          <w:t>https://publons.com/about/home/</w:t>
        </w:r>
      </w:hyperlink>
      <w:r w:rsidR="008A2895">
        <w:rPr>
          <w:lang w:val="en-GB"/>
        </w:rPr>
        <w:t xml:space="preserve"> </w:t>
      </w:r>
    </w:p>
    <w:p w14:paraId="7EA239A5" w14:textId="77777777" w:rsidR="00680F64" w:rsidRPr="00022FE7" w:rsidRDefault="00680F64" w:rsidP="008A2895">
      <w:pPr>
        <w:ind w:left="360"/>
        <w:jc w:val="both"/>
        <w:rPr>
          <w:lang w:val="en-GB"/>
        </w:rPr>
      </w:pPr>
      <w:r w:rsidRPr="00022FE7">
        <w:rPr>
          <w:lang w:val="en-GB"/>
        </w:rPr>
        <w:t xml:space="preserve"> </w:t>
      </w:r>
    </w:p>
    <w:p w14:paraId="296715CC" w14:textId="2FE79DC5" w:rsidR="004652FE" w:rsidRPr="00A41B55" w:rsidRDefault="004652FE" w:rsidP="008A2895">
      <w:pPr>
        <w:pStyle w:val="Prrafodelista"/>
        <w:numPr>
          <w:ilvl w:val="0"/>
          <w:numId w:val="1"/>
        </w:numPr>
        <w:jc w:val="both"/>
        <w:rPr>
          <w:b/>
          <w:bCs/>
          <w:u w:val="single"/>
        </w:rPr>
      </w:pPr>
      <w:r w:rsidRPr="00A41B55">
        <w:rPr>
          <w:b/>
          <w:bCs/>
          <w:u w:val="single"/>
        </w:rPr>
        <w:t>GROUP MEMBERS</w:t>
      </w:r>
    </w:p>
    <w:p w14:paraId="639C561F" w14:textId="36064BAB" w:rsidR="004652FE" w:rsidRPr="008A2895" w:rsidRDefault="004652FE" w:rsidP="008A2895">
      <w:pPr>
        <w:ind w:left="360"/>
        <w:jc w:val="both"/>
        <w:rPr>
          <w:b/>
          <w:bCs/>
          <w:i/>
          <w:iCs/>
          <w:lang w:val="en-GB"/>
        </w:rPr>
      </w:pPr>
      <w:r w:rsidRPr="008A2895">
        <w:rPr>
          <w:b/>
          <w:bCs/>
          <w:i/>
          <w:iCs/>
          <w:lang w:val="en-GB"/>
        </w:rPr>
        <w:t>Is the Research group only composed by USP-CEU Professors?</w:t>
      </w:r>
    </w:p>
    <w:p w14:paraId="2A91BBA9" w14:textId="3EBE331E" w:rsidR="004652FE" w:rsidRPr="00263BA8" w:rsidRDefault="004652FE" w:rsidP="00350024">
      <w:pPr>
        <w:ind w:left="360" w:firstLine="348"/>
        <w:jc w:val="both"/>
        <w:rPr>
          <w:lang w:val="en-GB"/>
        </w:rPr>
      </w:pPr>
      <w:r w:rsidRPr="004652FE">
        <w:rPr>
          <w:lang w:val="en-GB"/>
        </w:rPr>
        <w:t>The call is based o</w:t>
      </w:r>
      <w:r>
        <w:rPr>
          <w:lang w:val="en-GB"/>
        </w:rPr>
        <w:t xml:space="preserve">n the Regulation for the recognition of research groups, that was approved by the </w:t>
      </w:r>
      <w:r w:rsidR="0031603D">
        <w:rPr>
          <w:lang w:val="en-GB"/>
        </w:rPr>
        <w:t xml:space="preserve">Board of Trustees (Regulation 23/2019). </w:t>
      </w:r>
      <w:r w:rsidR="0031603D" w:rsidRPr="00263BA8">
        <w:rPr>
          <w:lang w:val="en-GB"/>
        </w:rPr>
        <w:t xml:space="preserve">As you will see, in </w:t>
      </w:r>
      <w:r w:rsidR="00B5396B">
        <w:rPr>
          <w:lang w:val="en-GB"/>
        </w:rPr>
        <w:t xml:space="preserve">articles </w:t>
      </w:r>
      <w:r w:rsidR="0031603D" w:rsidRPr="00263BA8">
        <w:rPr>
          <w:lang w:val="en-GB"/>
        </w:rPr>
        <w:t xml:space="preserve">1 and 2 of such </w:t>
      </w:r>
      <w:r w:rsidR="008A2895" w:rsidRPr="00263BA8">
        <w:rPr>
          <w:lang w:val="en-GB"/>
        </w:rPr>
        <w:t>Regulation the</w:t>
      </w:r>
      <w:r w:rsidR="00C71F2D">
        <w:rPr>
          <w:lang w:val="en-GB"/>
        </w:rPr>
        <w:t>re is a</w:t>
      </w:r>
      <w:r w:rsidR="00263BA8">
        <w:rPr>
          <w:lang w:val="en-GB"/>
        </w:rPr>
        <w:t xml:space="preserve"> requirement of a minimum number of members </w:t>
      </w:r>
      <w:r w:rsidR="00C71F2D">
        <w:rPr>
          <w:lang w:val="en-GB"/>
        </w:rPr>
        <w:t xml:space="preserve">that </w:t>
      </w:r>
      <w:r w:rsidR="00263BA8">
        <w:rPr>
          <w:lang w:val="en-GB"/>
        </w:rPr>
        <w:t xml:space="preserve">a research group must have </w:t>
      </w:r>
      <w:proofErr w:type="gramStart"/>
      <w:r w:rsidR="00263BA8">
        <w:rPr>
          <w:lang w:val="en-GB"/>
        </w:rPr>
        <w:t>in order to</w:t>
      </w:r>
      <w:proofErr w:type="gramEnd"/>
      <w:r w:rsidR="00263BA8">
        <w:rPr>
          <w:lang w:val="en-GB"/>
        </w:rPr>
        <w:t xml:space="preserve"> be recognise</w:t>
      </w:r>
      <w:r w:rsidR="00C71F2D">
        <w:rPr>
          <w:lang w:val="en-GB"/>
        </w:rPr>
        <w:t>d</w:t>
      </w:r>
      <w:r w:rsidR="00263BA8">
        <w:rPr>
          <w:lang w:val="en-GB"/>
        </w:rPr>
        <w:t xml:space="preserve">, as well as the participation of Professors from other external entities. </w:t>
      </w:r>
    </w:p>
    <w:p w14:paraId="37597BF4" w14:textId="2A3BF241" w:rsidR="00263BA8" w:rsidRPr="00263BA8" w:rsidRDefault="00263BA8" w:rsidP="00350024">
      <w:pPr>
        <w:ind w:left="360" w:firstLine="348"/>
        <w:jc w:val="both"/>
        <w:rPr>
          <w:lang w:val="en-GB"/>
        </w:rPr>
      </w:pPr>
      <w:r w:rsidRPr="00263BA8">
        <w:rPr>
          <w:lang w:val="en-GB"/>
        </w:rPr>
        <w:t xml:space="preserve">The </w:t>
      </w:r>
      <w:r w:rsidR="0031304D" w:rsidRPr="00263BA8">
        <w:rPr>
          <w:lang w:val="en-GB"/>
        </w:rPr>
        <w:t>criteria</w:t>
      </w:r>
      <w:r w:rsidRPr="00263BA8">
        <w:rPr>
          <w:lang w:val="en-GB"/>
        </w:rPr>
        <w:t xml:space="preserve"> followed states t</w:t>
      </w:r>
      <w:r>
        <w:rPr>
          <w:lang w:val="en-GB"/>
        </w:rPr>
        <w:t xml:space="preserve">hat even though </w:t>
      </w:r>
      <w:r w:rsidR="0031304D">
        <w:rPr>
          <w:lang w:val="en-GB"/>
        </w:rPr>
        <w:t>Professors</w:t>
      </w:r>
      <w:r>
        <w:rPr>
          <w:lang w:val="en-GB"/>
        </w:rPr>
        <w:t xml:space="preserve"> from other external entities can participate</w:t>
      </w:r>
      <w:r w:rsidR="0031304D">
        <w:rPr>
          <w:lang w:val="en-GB"/>
        </w:rPr>
        <w:t xml:space="preserve">, the group must have a minimum internal consistency based on the participation of a minimum of three members of the Permanent Teaching and Research Personnel of the University, who own a Research ID or ORCID and are under the leadership of one of them entitled doctor and who has an active six-year research period certificate. </w:t>
      </w:r>
    </w:p>
    <w:p w14:paraId="1A07EA91" w14:textId="21BBCC1C" w:rsidR="00263BA8" w:rsidRDefault="0031304D" w:rsidP="00350024">
      <w:pPr>
        <w:ind w:left="360" w:firstLine="348"/>
        <w:jc w:val="both"/>
        <w:rPr>
          <w:lang w:val="en-GB"/>
        </w:rPr>
      </w:pPr>
      <w:r w:rsidRPr="0031304D">
        <w:rPr>
          <w:lang w:val="en-GB"/>
        </w:rPr>
        <w:t>Professors from our sister Universit</w:t>
      </w:r>
      <w:r>
        <w:rPr>
          <w:lang w:val="en-GB"/>
        </w:rPr>
        <w:t>y UCH-CEU are considered as Professors from our own entity to all extents (</w:t>
      </w:r>
      <w:r w:rsidR="00644315">
        <w:rPr>
          <w:lang w:val="en-GB"/>
        </w:rPr>
        <w:t>see below</w:t>
      </w:r>
      <w:r>
        <w:rPr>
          <w:lang w:val="en-GB"/>
        </w:rPr>
        <w:t>)</w:t>
      </w:r>
      <w:r w:rsidR="00C71F2D">
        <w:rPr>
          <w:lang w:val="en-GB"/>
        </w:rPr>
        <w:t>.</w:t>
      </w:r>
    </w:p>
    <w:p w14:paraId="2BF9AFEE" w14:textId="5C42D916" w:rsidR="00644315" w:rsidRPr="008A2895" w:rsidRDefault="00644315" w:rsidP="008A2895">
      <w:pPr>
        <w:ind w:left="360"/>
        <w:jc w:val="both"/>
        <w:rPr>
          <w:b/>
          <w:bCs/>
          <w:i/>
          <w:iCs/>
          <w:lang w:val="en-GB"/>
        </w:rPr>
      </w:pPr>
      <w:r w:rsidRPr="008A2895">
        <w:rPr>
          <w:b/>
          <w:bCs/>
          <w:i/>
          <w:iCs/>
          <w:lang w:val="en-GB"/>
        </w:rPr>
        <w:t xml:space="preserve">Is it </w:t>
      </w:r>
      <w:r w:rsidR="008A2895" w:rsidRPr="008A2895">
        <w:rPr>
          <w:b/>
          <w:bCs/>
          <w:i/>
          <w:iCs/>
          <w:lang w:val="en-GB"/>
        </w:rPr>
        <w:t>possible</w:t>
      </w:r>
      <w:r w:rsidRPr="008A2895">
        <w:rPr>
          <w:b/>
          <w:bCs/>
          <w:i/>
          <w:iCs/>
          <w:lang w:val="en-GB"/>
        </w:rPr>
        <w:t xml:space="preserve"> to be part of </w:t>
      </w:r>
      <w:r w:rsidR="0009518C">
        <w:rPr>
          <w:b/>
          <w:bCs/>
          <w:i/>
          <w:iCs/>
          <w:lang w:val="en-GB"/>
        </w:rPr>
        <w:t>two</w:t>
      </w:r>
      <w:r w:rsidRPr="008A2895">
        <w:rPr>
          <w:b/>
          <w:bCs/>
          <w:i/>
          <w:iCs/>
          <w:lang w:val="en-GB"/>
        </w:rPr>
        <w:t xml:space="preserve"> groups at the same time?</w:t>
      </w:r>
    </w:p>
    <w:p w14:paraId="169AF4D3" w14:textId="6EB8D8DF" w:rsidR="00644315" w:rsidRPr="00644315" w:rsidRDefault="00644315" w:rsidP="00350024">
      <w:pPr>
        <w:ind w:left="360" w:firstLine="348"/>
        <w:jc w:val="both"/>
        <w:rPr>
          <w:lang w:val="en-GB"/>
        </w:rPr>
      </w:pPr>
      <w:r w:rsidRPr="00644315">
        <w:rPr>
          <w:lang w:val="en-GB"/>
        </w:rPr>
        <w:t>No, according to Regulation 2/19</w:t>
      </w:r>
      <w:r w:rsidR="00893936">
        <w:rPr>
          <w:lang w:val="en-GB"/>
        </w:rPr>
        <w:t xml:space="preserve"> </w:t>
      </w:r>
      <w:r w:rsidR="00893936">
        <w:rPr>
          <w:rStyle w:val="Refdenotaalpie"/>
          <w:lang w:val="en-GB"/>
        </w:rPr>
        <w:footnoteReference w:id="1"/>
      </w:r>
      <w:r w:rsidRPr="00644315">
        <w:rPr>
          <w:lang w:val="en-GB"/>
        </w:rPr>
        <w:t>for</w:t>
      </w:r>
      <w:r>
        <w:rPr>
          <w:lang w:val="en-GB"/>
        </w:rPr>
        <w:t xml:space="preserve"> recognition of USP-CEU research groups</w:t>
      </w:r>
      <w:r w:rsidR="008A2895">
        <w:rPr>
          <w:lang w:val="en-GB"/>
        </w:rPr>
        <w:t>,</w:t>
      </w:r>
      <w:r>
        <w:rPr>
          <w:lang w:val="en-GB"/>
        </w:rPr>
        <w:t xml:space="preserve"> </w:t>
      </w:r>
      <w:r w:rsidR="008A2895">
        <w:rPr>
          <w:lang w:val="en-GB"/>
        </w:rPr>
        <w:t xml:space="preserve">in article 1 states: </w:t>
      </w:r>
    </w:p>
    <w:p w14:paraId="781C003A" w14:textId="07AC89E2" w:rsidR="00644315" w:rsidRDefault="00644315" w:rsidP="00350024">
      <w:pPr>
        <w:ind w:left="360" w:firstLine="348"/>
        <w:jc w:val="both"/>
        <w:rPr>
          <w:lang w:val="en-GB"/>
        </w:rPr>
      </w:pPr>
      <w:r w:rsidRPr="00644315">
        <w:rPr>
          <w:lang w:val="en-GB"/>
        </w:rPr>
        <w:t xml:space="preserve">‘No one </w:t>
      </w:r>
      <w:r w:rsidR="0009518C">
        <w:rPr>
          <w:lang w:val="en-GB"/>
        </w:rPr>
        <w:t>w</w:t>
      </w:r>
      <w:r>
        <w:rPr>
          <w:lang w:val="en-GB"/>
        </w:rPr>
        <w:t>ill be able to be part of two or more recognised groups at the University simultaneously’.</w:t>
      </w:r>
    </w:p>
    <w:p w14:paraId="042290E3" w14:textId="54C51ECD" w:rsidR="00644315" w:rsidRPr="008B49FD" w:rsidRDefault="00644315" w:rsidP="008A2895">
      <w:pPr>
        <w:ind w:left="360"/>
        <w:jc w:val="both"/>
        <w:rPr>
          <w:b/>
          <w:bCs/>
          <w:i/>
          <w:iCs/>
          <w:lang w:val="en-GB"/>
        </w:rPr>
      </w:pPr>
      <w:r w:rsidRPr="008B49FD">
        <w:rPr>
          <w:b/>
          <w:bCs/>
          <w:i/>
          <w:iCs/>
          <w:lang w:val="en-GB"/>
        </w:rPr>
        <w:t>What will be the periodicity of the calls for recognition?</w:t>
      </w:r>
    </w:p>
    <w:p w14:paraId="6A581D29" w14:textId="60741C5E" w:rsidR="00644315" w:rsidRDefault="00644315" w:rsidP="00350024">
      <w:pPr>
        <w:ind w:left="360" w:firstLine="348"/>
        <w:jc w:val="both"/>
        <w:rPr>
          <w:lang w:val="en-GB"/>
        </w:rPr>
      </w:pPr>
      <w:r w:rsidRPr="00644315">
        <w:rPr>
          <w:lang w:val="en-GB"/>
        </w:rPr>
        <w:t>Regulation stablishes that Vice-R</w:t>
      </w:r>
      <w:r>
        <w:rPr>
          <w:lang w:val="en-GB"/>
        </w:rPr>
        <w:t xml:space="preserve">ectorate for Teaching and Research will </w:t>
      </w:r>
      <w:r w:rsidR="001C7B3C">
        <w:rPr>
          <w:lang w:val="en-GB"/>
        </w:rPr>
        <w:t>fix the periodicity of the calls. The idea is to annually have calls.</w:t>
      </w:r>
    </w:p>
    <w:p w14:paraId="1058FE5D" w14:textId="7F02E0FB" w:rsidR="001C7B3C" w:rsidRPr="00022FE7" w:rsidRDefault="001C7B3C" w:rsidP="00350024">
      <w:pPr>
        <w:ind w:left="360" w:firstLine="348"/>
        <w:jc w:val="both"/>
        <w:rPr>
          <w:lang w:val="en-GB"/>
        </w:rPr>
      </w:pPr>
      <w:r>
        <w:rPr>
          <w:lang w:val="en-GB"/>
        </w:rPr>
        <w:t xml:space="preserve">Those groups that obtain the recognition in the framework of a call will hold it for 3 years. </w:t>
      </w:r>
      <w:r w:rsidRPr="00022FE7">
        <w:rPr>
          <w:lang w:val="en-GB"/>
        </w:rPr>
        <w:t xml:space="preserve">After that, they will be evaluated again. </w:t>
      </w:r>
    </w:p>
    <w:p w14:paraId="7854442A" w14:textId="306A3543" w:rsidR="00644315" w:rsidRPr="008B49FD" w:rsidRDefault="001C7B3C" w:rsidP="008A2895">
      <w:pPr>
        <w:ind w:left="360"/>
        <w:jc w:val="both"/>
        <w:rPr>
          <w:b/>
          <w:bCs/>
          <w:i/>
          <w:iCs/>
          <w:lang w:val="en-GB"/>
        </w:rPr>
      </w:pPr>
      <w:r w:rsidRPr="008B49FD">
        <w:rPr>
          <w:b/>
          <w:bCs/>
          <w:i/>
          <w:iCs/>
          <w:lang w:val="en-GB"/>
        </w:rPr>
        <w:t xml:space="preserve">There is a possibility to include </w:t>
      </w:r>
      <w:r w:rsidR="0009518C" w:rsidRPr="008B49FD">
        <w:rPr>
          <w:b/>
          <w:bCs/>
          <w:i/>
          <w:iCs/>
          <w:lang w:val="en-GB"/>
        </w:rPr>
        <w:t>member</w:t>
      </w:r>
      <w:r w:rsidR="0009518C">
        <w:rPr>
          <w:b/>
          <w:bCs/>
          <w:i/>
          <w:iCs/>
          <w:lang w:val="en-GB"/>
        </w:rPr>
        <w:t>s</w:t>
      </w:r>
      <w:r w:rsidRPr="008B49FD">
        <w:rPr>
          <w:b/>
          <w:bCs/>
          <w:i/>
          <w:iCs/>
          <w:lang w:val="en-GB"/>
        </w:rPr>
        <w:t xml:space="preserve"> from other Universities such as the UCH</w:t>
      </w:r>
      <w:r w:rsidR="0009518C" w:rsidRPr="0009518C">
        <w:rPr>
          <w:b/>
          <w:bCs/>
          <w:i/>
          <w:iCs/>
          <w:lang w:val="en-GB"/>
        </w:rPr>
        <w:t xml:space="preserve"> </w:t>
      </w:r>
      <w:r w:rsidR="0009518C" w:rsidRPr="008B49FD">
        <w:rPr>
          <w:b/>
          <w:bCs/>
          <w:i/>
          <w:iCs/>
          <w:lang w:val="en-GB"/>
        </w:rPr>
        <w:t xml:space="preserve">in </w:t>
      </w:r>
      <w:r w:rsidR="0009518C">
        <w:rPr>
          <w:b/>
          <w:bCs/>
          <w:i/>
          <w:iCs/>
          <w:lang w:val="en-GB"/>
        </w:rPr>
        <w:t xml:space="preserve">a </w:t>
      </w:r>
      <w:r w:rsidR="0009518C" w:rsidRPr="008B49FD">
        <w:rPr>
          <w:b/>
          <w:bCs/>
          <w:i/>
          <w:iCs/>
          <w:lang w:val="en-GB"/>
        </w:rPr>
        <w:t>research group</w:t>
      </w:r>
      <w:r w:rsidRPr="008B49FD">
        <w:rPr>
          <w:b/>
          <w:bCs/>
          <w:i/>
          <w:iCs/>
          <w:lang w:val="en-GB"/>
        </w:rPr>
        <w:t xml:space="preserve">. </w:t>
      </w:r>
    </w:p>
    <w:p w14:paraId="528DA4F7" w14:textId="5AECD41E" w:rsidR="001C7B3C" w:rsidRDefault="001C7B3C" w:rsidP="00350024">
      <w:pPr>
        <w:ind w:left="360" w:firstLine="348"/>
        <w:jc w:val="both"/>
        <w:rPr>
          <w:lang w:val="en-GB"/>
        </w:rPr>
      </w:pPr>
      <w:r w:rsidRPr="001C7B3C">
        <w:rPr>
          <w:lang w:val="en-GB"/>
        </w:rPr>
        <w:t>Exceptionally, some member of t</w:t>
      </w:r>
      <w:r>
        <w:rPr>
          <w:lang w:val="en-GB"/>
        </w:rPr>
        <w:t xml:space="preserve">he UCH-CEU could be included, since it is a sister university. </w:t>
      </w:r>
      <w:r w:rsidRPr="001C7B3C">
        <w:rPr>
          <w:lang w:val="en-GB"/>
        </w:rPr>
        <w:t xml:space="preserve">However, it must be </w:t>
      </w:r>
      <w:proofErr w:type="gramStart"/>
      <w:r w:rsidRPr="001C7B3C">
        <w:rPr>
          <w:lang w:val="en-GB"/>
        </w:rPr>
        <w:t>taken into account</w:t>
      </w:r>
      <w:proofErr w:type="gramEnd"/>
      <w:r w:rsidRPr="001C7B3C">
        <w:rPr>
          <w:lang w:val="en-GB"/>
        </w:rPr>
        <w:t xml:space="preserve"> that this c</w:t>
      </w:r>
      <w:r>
        <w:rPr>
          <w:lang w:val="en-GB"/>
        </w:rPr>
        <w:t xml:space="preserve">all is exclusive of </w:t>
      </w:r>
      <w:r w:rsidR="00680F64" w:rsidRPr="001C7B3C">
        <w:rPr>
          <w:lang w:val="en-GB"/>
        </w:rPr>
        <w:t xml:space="preserve">San Pablo-CEU </w:t>
      </w:r>
      <w:r>
        <w:rPr>
          <w:lang w:val="en-GB"/>
        </w:rPr>
        <w:t>and that it seeks to recognise collaborating structures with</w:t>
      </w:r>
      <w:r w:rsidR="008B49FD">
        <w:rPr>
          <w:lang w:val="en-GB"/>
        </w:rPr>
        <w:t>in</w:t>
      </w:r>
      <w:r>
        <w:rPr>
          <w:lang w:val="en-GB"/>
        </w:rPr>
        <w:t xml:space="preserve"> itself. </w:t>
      </w:r>
    </w:p>
    <w:p w14:paraId="73D7FAAC" w14:textId="44E07596" w:rsidR="00BC068C" w:rsidRPr="00022FE7" w:rsidRDefault="001C7B3C" w:rsidP="00350024">
      <w:pPr>
        <w:ind w:left="360" w:firstLine="348"/>
        <w:jc w:val="both"/>
        <w:rPr>
          <w:lang w:val="en-GB"/>
        </w:rPr>
      </w:pPr>
      <w:r w:rsidRPr="001C7B3C">
        <w:rPr>
          <w:lang w:val="en-GB"/>
        </w:rPr>
        <w:t>This means that it i</w:t>
      </w:r>
      <w:r>
        <w:rPr>
          <w:lang w:val="en-GB"/>
        </w:rPr>
        <w:t>s a call that seeks to recognise and/or consolidate USP research groups</w:t>
      </w:r>
      <w:r w:rsidR="0009518C">
        <w:rPr>
          <w:lang w:val="en-GB"/>
        </w:rPr>
        <w:t>. T</w:t>
      </w:r>
      <w:r w:rsidR="00BC068C">
        <w:rPr>
          <w:lang w:val="en-GB"/>
        </w:rPr>
        <w:t xml:space="preserve">herefore, </w:t>
      </w:r>
      <w:r w:rsidR="00BC068C" w:rsidRPr="00BC068C">
        <w:rPr>
          <w:lang w:val="en-GB"/>
        </w:rPr>
        <w:t xml:space="preserve">the critical mass of the group should be </w:t>
      </w:r>
      <w:r w:rsidR="00BC068C">
        <w:rPr>
          <w:lang w:val="en-GB"/>
        </w:rPr>
        <w:t xml:space="preserve">based on </w:t>
      </w:r>
      <w:proofErr w:type="gramStart"/>
      <w:r w:rsidR="00BC068C">
        <w:rPr>
          <w:lang w:val="en-GB"/>
        </w:rPr>
        <w:t>a</w:t>
      </w:r>
      <w:r w:rsidR="00BC068C" w:rsidRPr="00BC068C">
        <w:rPr>
          <w:lang w:val="en-GB"/>
        </w:rPr>
        <w:t xml:space="preserve"> majority of</w:t>
      </w:r>
      <w:proofErr w:type="gramEnd"/>
      <w:r w:rsidR="00BC068C" w:rsidRPr="00BC068C">
        <w:rPr>
          <w:lang w:val="en-GB"/>
        </w:rPr>
        <w:t xml:space="preserve"> professors </w:t>
      </w:r>
      <w:r w:rsidR="00BC068C" w:rsidRPr="00BC068C">
        <w:rPr>
          <w:lang w:val="en-GB"/>
        </w:rPr>
        <w:lastRenderedPageBreak/>
        <w:t>linked to the USP-CEU (and not</w:t>
      </w:r>
      <w:r w:rsidR="00BC068C">
        <w:rPr>
          <w:lang w:val="en-GB"/>
        </w:rPr>
        <w:t xml:space="preserve"> </w:t>
      </w:r>
      <w:r w:rsidR="00BC068C" w:rsidRPr="00BC068C">
        <w:rPr>
          <w:lang w:val="en-GB"/>
        </w:rPr>
        <w:t xml:space="preserve">on </w:t>
      </w:r>
      <w:r w:rsidR="008B49FD" w:rsidRPr="008B49FD">
        <w:rPr>
          <w:lang w:val="en-GB"/>
        </w:rPr>
        <w:t>UCH-CEU</w:t>
      </w:r>
      <w:r w:rsidR="008B49FD">
        <w:rPr>
          <w:lang w:val="en-GB"/>
        </w:rPr>
        <w:t xml:space="preserve"> Professors. T</w:t>
      </w:r>
      <w:r w:rsidR="008B49FD" w:rsidRPr="00BC068C">
        <w:rPr>
          <w:lang w:val="en-GB"/>
        </w:rPr>
        <w:t>he UCH-CEU Professors w</w:t>
      </w:r>
      <w:r w:rsidR="008B49FD">
        <w:rPr>
          <w:lang w:val="en-GB"/>
        </w:rPr>
        <w:t xml:space="preserve">ill have an exceptional condition, but groups will not only consist of professors from this </w:t>
      </w:r>
      <w:proofErr w:type="gramStart"/>
      <w:r w:rsidR="008B49FD">
        <w:rPr>
          <w:lang w:val="en-GB"/>
        </w:rPr>
        <w:t>university</w:t>
      </w:r>
      <w:proofErr w:type="gramEnd"/>
      <w:r w:rsidR="008B49FD">
        <w:rPr>
          <w:lang w:val="en-GB"/>
        </w:rPr>
        <w:t xml:space="preserve"> or a USP-CEU group won’t be led by a UCH-CEU Professor). </w:t>
      </w:r>
      <w:r w:rsidR="008B49FD" w:rsidRPr="00BC068C">
        <w:rPr>
          <w:lang w:val="en-GB"/>
        </w:rPr>
        <w:t>Anyway, the potential member of the UCH-CEU that c</w:t>
      </w:r>
      <w:r w:rsidR="008B49FD">
        <w:rPr>
          <w:lang w:val="en-GB"/>
        </w:rPr>
        <w:t xml:space="preserve">ould incorporate to the group must be of a permanent nature and have a Researcher ID or ORCID. </w:t>
      </w:r>
    </w:p>
    <w:p w14:paraId="3E53518A" w14:textId="61746AC9" w:rsidR="0069186F" w:rsidRPr="00B44C14" w:rsidRDefault="0069186F" w:rsidP="008A2895">
      <w:pPr>
        <w:ind w:left="360"/>
        <w:jc w:val="both"/>
        <w:rPr>
          <w:b/>
          <w:bCs/>
          <w:i/>
          <w:iCs/>
          <w:lang w:val="en-GB"/>
        </w:rPr>
      </w:pPr>
      <w:r w:rsidRPr="00B44C14">
        <w:rPr>
          <w:b/>
          <w:bCs/>
          <w:i/>
          <w:iCs/>
          <w:lang w:val="en-GB"/>
        </w:rPr>
        <w:t xml:space="preserve">Is it </w:t>
      </w:r>
      <w:r w:rsidR="00A41B55" w:rsidRPr="00B44C14">
        <w:rPr>
          <w:b/>
          <w:bCs/>
          <w:i/>
          <w:iCs/>
          <w:lang w:val="en-GB"/>
        </w:rPr>
        <w:t>possible</w:t>
      </w:r>
      <w:r w:rsidRPr="00B44C14">
        <w:rPr>
          <w:b/>
          <w:bCs/>
          <w:i/>
          <w:iCs/>
          <w:lang w:val="en-GB"/>
        </w:rPr>
        <w:t xml:space="preserve"> that a recognised group has</w:t>
      </w:r>
      <w:r w:rsidR="0009518C">
        <w:rPr>
          <w:b/>
          <w:bCs/>
          <w:i/>
          <w:iCs/>
          <w:lang w:val="en-GB"/>
        </w:rPr>
        <w:t xml:space="preserve"> </w:t>
      </w:r>
      <w:r w:rsidRPr="00B44C14">
        <w:rPr>
          <w:b/>
          <w:bCs/>
          <w:i/>
          <w:iCs/>
          <w:lang w:val="en-GB"/>
        </w:rPr>
        <w:t>t</w:t>
      </w:r>
      <w:r w:rsidR="0009518C">
        <w:rPr>
          <w:b/>
          <w:bCs/>
          <w:i/>
          <w:iCs/>
          <w:lang w:val="en-GB"/>
        </w:rPr>
        <w:t>w</w:t>
      </w:r>
      <w:r w:rsidRPr="00B44C14">
        <w:rPr>
          <w:b/>
          <w:bCs/>
          <w:i/>
          <w:iCs/>
          <w:lang w:val="en-GB"/>
        </w:rPr>
        <w:t>o MRs?</w:t>
      </w:r>
    </w:p>
    <w:p w14:paraId="35028AAF" w14:textId="77A09F1D" w:rsidR="0069186F" w:rsidRPr="0069186F" w:rsidRDefault="0069186F" w:rsidP="0009518C">
      <w:pPr>
        <w:ind w:left="360" w:firstLine="348"/>
        <w:jc w:val="both"/>
        <w:rPr>
          <w:lang w:val="en-GB"/>
        </w:rPr>
      </w:pPr>
      <w:r>
        <w:rPr>
          <w:lang w:val="en-GB"/>
        </w:rPr>
        <w:t xml:space="preserve">Regulation 2/19 approved by the Board of Trustees specifies ‘under the management of ONE of them’. </w:t>
      </w:r>
      <w:r w:rsidRPr="0069186F">
        <w:rPr>
          <w:lang w:val="en-GB"/>
        </w:rPr>
        <w:t>Thus, there is NO provision for the possibility that</w:t>
      </w:r>
      <w:r>
        <w:rPr>
          <w:lang w:val="en-GB"/>
        </w:rPr>
        <w:t xml:space="preserve"> there could be several Research Managers in one same group. </w:t>
      </w:r>
      <w:r w:rsidRPr="0069186F">
        <w:rPr>
          <w:lang w:val="en-GB"/>
        </w:rPr>
        <w:t xml:space="preserve"> </w:t>
      </w:r>
    </w:p>
    <w:p w14:paraId="78CD9BE1" w14:textId="4AA11DDB" w:rsidR="0069186F" w:rsidRPr="00B44C14" w:rsidRDefault="0069186F" w:rsidP="008A2895">
      <w:pPr>
        <w:ind w:left="360"/>
        <w:jc w:val="both"/>
        <w:rPr>
          <w:b/>
          <w:bCs/>
          <w:lang w:val="en-GB"/>
        </w:rPr>
      </w:pPr>
      <w:r w:rsidRPr="00B44C14">
        <w:rPr>
          <w:b/>
          <w:bCs/>
          <w:lang w:val="en-GB"/>
        </w:rPr>
        <w:t>Can a Former Professor be part of a Research Group?</w:t>
      </w:r>
    </w:p>
    <w:p w14:paraId="4E3D4D4E" w14:textId="50CA5EE4" w:rsidR="00022FE7" w:rsidRPr="00022FE7" w:rsidRDefault="0069186F" w:rsidP="00350024">
      <w:pPr>
        <w:spacing w:after="0" w:line="240" w:lineRule="auto"/>
        <w:ind w:left="426" w:firstLine="282"/>
        <w:jc w:val="both"/>
        <w:rPr>
          <w:rFonts w:ascii="Calibri" w:eastAsia="Times New Roman" w:hAnsi="Calibri" w:cs="Calibri"/>
          <w:color w:val="000000"/>
          <w:lang w:val="en-GB" w:eastAsia="es-ES"/>
        </w:rPr>
      </w:pPr>
      <w:r>
        <w:rPr>
          <w:rFonts w:ascii="Calibri" w:eastAsia="Times New Roman" w:hAnsi="Calibri" w:cs="Calibri"/>
          <w:color w:val="000000"/>
          <w:lang w:val="en-GB" w:eastAsia="es-ES"/>
        </w:rPr>
        <w:t xml:space="preserve">The </w:t>
      </w:r>
      <w:r w:rsidRPr="0069186F">
        <w:rPr>
          <w:rFonts w:ascii="Calibri" w:eastAsia="Times New Roman" w:hAnsi="Calibri" w:cs="Calibri"/>
          <w:color w:val="000000"/>
          <w:lang w:val="en-GB" w:eastAsia="es-ES"/>
        </w:rPr>
        <w:t>Universidad San Pablo-CEU Rules for the Organization and Functioning</w:t>
      </w:r>
      <w:r>
        <w:rPr>
          <w:rFonts w:ascii="Calibri" w:eastAsia="Times New Roman" w:hAnsi="Calibri" w:cs="Calibri"/>
          <w:color w:val="000000"/>
          <w:lang w:val="en-GB" w:eastAsia="es-ES"/>
        </w:rPr>
        <w:t xml:space="preserve"> </w:t>
      </w:r>
      <w:r w:rsidR="00022FE7">
        <w:rPr>
          <w:rFonts w:ascii="Calibri" w:eastAsia="Times New Roman" w:hAnsi="Calibri" w:cs="Calibri"/>
          <w:color w:val="000000"/>
          <w:lang w:val="en-GB" w:eastAsia="es-ES"/>
        </w:rPr>
        <w:t>differentiate</w:t>
      </w:r>
      <w:r w:rsidR="0009518C">
        <w:rPr>
          <w:rFonts w:ascii="Calibri" w:eastAsia="Times New Roman" w:hAnsi="Calibri" w:cs="Calibri"/>
          <w:color w:val="000000"/>
          <w:lang w:val="en-GB" w:eastAsia="es-ES"/>
        </w:rPr>
        <w:t xml:space="preserve"> </w:t>
      </w:r>
      <w:r>
        <w:rPr>
          <w:rFonts w:ascii="Calibri" w:eastAsia="Times New Roman" w:hAnsi="Calibri" w:cs="Calibri"/>
          <w:color w:val="000000"/>
          <w:lang w:val="en-GB" w:eastAsia="es-ES"/>
        </w:rPr>
        <w:t>between: Permanent, Associate, Former and Visiting</w:t>
      </w:r>
      <w:r w:rsidR="0009518C">
        <w:rPr>
          <w:rFonts w:ascii="Calibri" w:eastAsia="Times New Roman" w:hAnsi="Calibri" w:cs="Calibri"/>
          <w:color w:val="000000"/>
          <w:lang w:val="en-GB" w:eastAsia="es-ES"/>
        </w:rPr>
        <w:t xml:space="preserve"> Professors</w:t>
      </w:r>
      <w:r>
        <w:rPr>
          <w:rFonts w:ascii="Calibri" w:eastAsia="Times New Roman" w:hAnsi="Calibri" w:cs="Calibri"/>
          <w:color w:val="000000"/>
          <w:lang w:val="en-GB" w:eastAsia="es-ES"/>
        </w:rPr>
        <w:t>; and they define Former Professors as the ones with a temporary character</w:t>
      </w:r>
      <w:r w:rsidR="00830178">
        <w:rPr>
          <w:rFonts w:ascii="Calibri" w:eastAsia="Times New Roman" w:hAnsi="Calibri" w:cs="Calibri"/>
          <w:color w:val="000000"/>
          <w:lang w:val="en-GB" w:eastAsia="es-ES"/>
        </w:rPr>
        <w:t xml:space="preserve">. Therefore, they should NOT be </w:t>
      </w:r>
      <w:r w:rsidR="00022FE7">
        <w:rPr>
          <w:rFonts w:ascii="Calibri" w:eastAsia="Times New Roman" w:hAnsi="Calibri" w:cs="Calibri"/>
          <w:color w:val="000000"/>
          <w:lang w:val="en-GB" w:eastAsia="es-ES"/>
        </w:rPr>
        <w:t>considered</w:t>
      </w:r>
      <w:r w:rsidR="00830178">
        <w:rPr>
          <w:rFonts w:ascii="Calibri" w:eastAsia="Times New Roman" w:hAnsi="Calibri" w:cs="Calibri"/>
          <w:color w:val="000000"/>
          <w:lang w:val="en-GB" w:eastAsia="es-ES"/>
        </w:rPr>
        <w:t xml:space="preserve"> as ‘Permanent Teaching and Research Personnel’ as described in </w:t>
      </w:r>
      <w:r w:rsidR="00B5396B">
        <w:rPr>
          <w:rFonts w:ascii="Calibri" w:eastAsia="Times New Roman" w:hAnsi="Calibri" w:cs="Calibri"/>
          <w:color w:val="000000"/>
          <w:lang w:val="en-GB" w:eastAsia="es-ES"/>
        </w:rPr>
        <w:t>article</w:t>
      </w:r>
      <w:r w:rsidR="00830178">
        <w:rPr>
          <w:rFonts w:ascii="Calibri" w:eastAsia="Times New Roman" w:hAnsi="Calibri" w:cs="Calibri"/>
          <w:color w:val="000000"/>
          <w:lang w:val="en-GB" w:eastAsia="es-ES"/>
        </w:rPr>
        <w:t xml:space="preserve"> 1 of Regulation 2/19 (</w:t>
      </w:r>
      <w:r w:rsidR="00830178" w:rsidRPr="00830178">
        <w:rPr>
          <w:rFonts w:ascii="Calibri" w:eastAsia="Times New Roman" w:hAnsi="Calibri" w:cs="Calibri"/>
          <w:color w:val="000000"/>
          <w:lang w:val="en-GB" w:eastAsia="es-ES"/>
        </w:rPr>
        <w:t>for the purposes of compliance with the minimum requirements). Nevertheless, they w</w:t>
      </w:r>
      <w:r w:rsidR="00830178">
        <w:rPr>
          <w:rFonts w:ascii="Calibri" w:eastAsia="Times New Roman" w:hAnsi="Calibri" w:cs="Calibri"/>
          <w:color w:val="000000"/>
          <w:lang w:val="en-GB" w:eastAsia="es-ES"/>
        </w:rPr>
        <w:t xml:space="preserve">ould be mentioned within </w:t>
      </w:r>
      <w:r w:rsidR="0009518C">
        <w:rPr>
          <w:rFonts w:ascii="Calibri" w:eastAsia="Times New Roman" w:hAnsi="Calibri" w:cs="Calibri"/>
          <w:color w:val="000000"/>
          <w:lang w:val="en-GB" w:eastAsia="es-ES"/>
        </w:rPr>
        <w:t>Section</w:t>
      </w:r>
      <w:r w:rsidR="00830178">
        <w:rPr>
          <w:rFonts w:ascii="Calibri" w:eastAsia="Times New Roman" w:hAnsi="Calibri" w:cs="Calibri"/>
          <w:color w:val="000000"/>
          <w:lang w:val="en-GB" w:eastAsia="es-ES"/>
        </w:rPr>
        <w:t xml:space="preserve"> 2.B of Regulation: </w:t>
      </w:r>
      <w:r w:rsidR="00022FE7">
        <w:rPr>
          <w:rFonts w:ascii="Calibri" w:eastAsia="Times New Roman" w:hAnsi="Calibri" w:cs="Calibri"/>
          <w:color w:val="000000"/>
          <w:lang w:val="en-GB" w:eastAsia="es-ES"/>
        </w:rPr>
        <w:t>‘</w:t>
      </w:r>
      <w:r w:rsidR="00022FE7" w:rsidRPr="00022FE7">
        <w:rPr>
          <w:rFonts w:ascii="Calibri" w:eastAsia="Times New Roman" w:hAnsi="Calibri" w:cs="Calibri"/>
          <w:color w:val="000000"/>
          <w:lang w:val="en-GB" w:eastAsia="es-ES"/>
        </w:rPr>
        <w:t>members who do not co</w:t>
      </w:r>
      <w:r w:rsidR="0009518C">
        <w:rPr>
          <w:rFonts w:ascii="Calibri" w:eastAsia="Times New Roman" w:hAnsi="Calibri" w:cs="Calibri"/>
          <w:color w:val="000000"/>
          <w:lang w:val="en-GB" w:eastAsia="es-ES"/>
        </w:rPr>
        <w:t>mpute</w:t>
      </w:r>
      <w:r w:rsidR="00022FE7" w:rsidRPr="00022FE7">
        <w:rPr>
          <w:rFonts w:ascii="Calibri" w:eastAsia="Times New Roman" w:hAnsi="Calibri" w:cs="Calibri"/>
          <w:color w:val="000000"/>
          <w:lang w:val="en-GB" w:eastAsia="es-ES"/>
        </w:rPr>
        <w:t xml:space="preserve"> for the purposes of compliance with the group minimum requirements</w:t>
      </w:r>
      <w:r w:rsidR="00022FE7">
        <w:rPr>
          <w:rFonts w:ascii="Calibri" w:eastAsia="Times New Roman" w:hAnsi="Calibri" w:cs="Calibri"/>
          <w:color w:val="000000"/>
          <w:lang w:val="en-GB" w:eastAsia="es-ES"/>
        </w:rPr>
        <w:t>, n</w:t>
      </w:r>
      <w:r w:rsidR="00022FE7" w:rsidRPr="00022FE7">
        <w:rPr>
          <w:rFonts w:ascii="Calibri" w:eastAsia="Times New Roman" w:hAnsi="Calibri" w:cs="Calibri"/>
          <w:color w:val="000000"/>
          <w:lang w:val="en-GB" w:eastAsia="es-ES"/>
        </w:rPr>
        <w:t xml:space="preserve">or for the periodic evaluation of research </w:t>
      </w:r>
      <w:r w:rsidR="00022FE7">
        <w:rPr>
          <w:rFonts w:ascii="Calibri" w:eastAsia="Times New Roman" w:hAnsi="Calibri" w:cs="Calibri"/>
          <w:color w:val="000000"/>
          <w:lang w:val="en-GB" w:eastAsia="es-ES"/>
        </w:rPr>
        <w:t>production</w:t>
      </w:r>
      <w:r w:rsidR="00022FE7" w:rsidRPr="00022FE7">
        <w:rPr>
          <w:rFonts w:ascii="Calibri" w:eastAsia="Times New Roman" w:hAnsi="Calibri" w:cs="Calibri"/>
          <w:color w:val="000000"/>
          <w:lang w:val="en-GB" w:eastAsia="es-ES"/>
        </w:rPr>
        <w:t xml:space="preserve">, </w:t>
      </w:r>
      <w:r w:rsidR="0009518C">
        <w:rPr>
          <w:rFonts w:ascii="Calibri" w:eastAsia="Times New Roman" w:hAnsi="Calibri" w:cs="Calibri"/>
          <w:color w:val="000000"/>
          <w:lang w:val="en-GB" w:eastAsia="es-ES"/>
        </w:rPr>
        <w:t>other</w:t>
      </w:r>
      <w:r w:rsidR="00022FE7" w:rsidRPr="00022FE7">
        <w:rPr>
          <w:rFonts w:ascii="Calibri" w:eastAsia="Times New Roman" w:hAnsi="Calibri" w:cs="Calibri"/>
          <w:color w:val="000000"/>
          <w:lang w:val="en-GB" w:eastAsia="es-ES"/>
        </w:rPr>
        <w:t xml:space="preserve"> figures not included in the above</w:t>
      </w:r>
      <w:r w:rsidR="00022FE7">
        <w:rPr>
          <w:rFonts w:ascii="Calibri" w:eastAsia="Times New Roman" w:hAnsi="Calibri" w:cs="Calibri"/>
          <w:color w:val="000000"/>
          <w:lang w:val="en-GB" w:eastAsia="es-ES"/>
        </w:rPr>
        <w:t>’</w:t>
      </w:r>
      <w:r w:rsidR="00022FE7" w:rsidRPr="00022FE7">
        <w:rPr>
          <w:rFonts w:ascii="Calibri" w:eastAsia="Times New Roman" w:hAnsi="Calibri" w:cs="Calibri"/>
          <w:color w:val="000000"/>
          <w:lang w:val="en-GB" w:eastAsia="es-ES"/>
        </w:rPr>
        <w:t xml:space="preserve">. </w:t>
      </w:r>
    </w:p>
    <w:p w14:paraId="4CB53E8F" w14:textId="77777777" w:rsidR="0069186F" w:rsidRPr="00830178" w:rsidRDefault="0069186F" w:rsidP="008A2895">
      <w:pPr>
        <w:ind w:left="360"/>
        <w:jc w:val="both"/>
        <w:rPr>
          <w:lang w:val="en-GB"/>
        </w:rPr>
      </w:pPr>
    </w:p>
    <w:p w14:paraId="689A988A" w14:textId="77777777" w:rsidR="00022FE7" w:rsidRPr="00B44C14" w:rsidRDefault="00022FE7" w:rsidP="008A2895">
      <w:pPr>
        <w:ind w:left="360"/>
        <w:jc w:val="both"/>
        <w:rPr>
          <w:b/>
          <w:bCs/>
          <w:i/>
          <w:iCs/>
          <w:lang w:val="en-GB"/>
        </w:rPr>
      </w:pPr>
      <w:r w:rsidRPr="00B44C14">
        <w:rPr>
          <w:b/>
          <w:bCs/>
          <w:i/>
          <w:iCs/>
          <w:lang w:val="en-GB"/>
        </w:rPr>
        <w:t>Can there be a group of more than 8 members?</w:t>
      </w:r>
    </w:p>
    <w:p w14:paraId="0BC4BD09" w14:textId="6509666A" w:rsidR="00022FE7" w:rsidRPr="00022FE7" w:rsidRDefault="00022FE7" w:rsidP="00350024">
      <w:pPr>
        <w:ind w:left="360" w:firstLine="348"/>
        <w:jc w:val="both"/>
        <w:rPr>
          <w:lang w:val="en-GB"/>
        </w:rPr>
      </w:pPr>
      <w:r w:rsidRPr="00022FE7">
        <w:rPr>
          <w:lang w:val="en-GB"/>
        </w:rPr>
        <w:t xml:space="preserve">The only limitation is the minimum number. Therefore, there is no maximum number of members (and in accordance with the indicators approved by the Research Commission for the evaluation of the </w:t>
      </w:r>
      <w:r w:rsidR="0024772C" w:rsidRPr="00022FE7">
        <w:rPr>
          <w:lang w:val="en-GB"/>
        </w:rPr>
        <w:t xml:space="preserve">research groups </w:t>
      </w:r>
      <w:r w:rsidRPr="00022FE7">
        <w:rPr>
          <w:lang w:val="en-GB"/>
        </w:rPr>
        <w:t>activity, those groups with a size of 8 or more members are awarded a score of 10 points).</w:t>
      </w:r>
    </w:p>
    <w:p w14:paraId="32CF8D21" w14:textId="52925B04" w:rsidR="0069186F" w:rsidRPr="00B44C14" w:rsidRDefault="0024772C" w:rsidP="008A2895">
      <w:pPr>
        <w:ind w:left="360"/>
        <w:jc w:val="both"/>
        <w:rPr>
          <w:b/>
          <w:bCs/>
          <w:i/>
          <w:iCs/>
          <w:lang w:val="en-GB"/>
        </w:rPr>
      </w:pPr>
      <w:r w:rsidRPr="00B44C14">
        <w:rPr>
          <w:b/>
          <w:bCs/>
          <w:i/>
          <w:iCs/>
          <w:lang w:val="en-GB"/>
        </w:rPr>
        <w:t>Which group members co</w:t>
      </w:r>
      <w:r w:rsidR="0009518C">
        <w:rPr>
          <w:b/>
          <w:bCs/>
          <w:i/>
          <w:iCs/>
          <w:lang w:val="en-GB"/>
        </w:rPr>
        <w:t>mpute</w:t>
      </w:r>
      <w:r w:rsidRPr="00B44C14">
        <w:rPr>
          <w:b/>
          <w:bCs/>
          <w:i/>
          <w:iCs/>
          <w:lang w:val="en-GB"/>
        </w:rPr>
        <w:t>?</w:t>
      </w:r>
    </w:p>
    <w:p w14:paraId="26E62C1F" w14:textId="4D33FECD" w:rsidR="0024772C" w:rsidRDefault="0024772C" w:rsidP="008A2895">
      <w:pPr>
        <w:pStyle w:val="Prrafodelista"/>
        <w:numPr>
          <w:ilvl w:val="0"/>
          <w:numId w:val="2"/>
        </w:numPr>
        <w:jc w:val="both"/>
        <w:rPr>
          <w:lang w:val="en-GB"/>
        </w:rPr>
      </w:pPr>
      <w:r>
        <w:rPr>
          <w:lang w:val="en-GB"/>
        </w:rPr>
        <w:t xml:space="preserve">Research group members that </w:t>
      </w:r>
      <w:r w:rsidR="00B44C14">
        <w:rPr>
          <w:lang w:val="en-GB"/>
        </w:rPr>
        <w:t>compute. I</w:t>
      </w:r>
      <w:r w:rsidR="00B5396B">
        <w:rPr>
          <w:lang w:val="en-GB"/>
        </w:rPr>
        <w:t>t is regulated in Article 2.a of Regulation 2/19.</w:t>
      </w:r>
    </w:p>
    <w:p w14:paraId="2FDB93E2" w14:textId="53C8800F" w:rsidR="00B5396B" w:rsidRDefault="00B5396B" w:rsidP="008A2895">
      <w:pPr>
        <w:pStyle w:val="Prrafodelista"/>
        <w:numPr>
          <w:ilvl w:val="0"/>
          <w:numId w:val="2"/>
        </w:numPr>
        <w:jc w:val="both"/>
        <w:rPr>
          <w:lang w:val="en-GB"/>
        </w:rPr>
      </w:pPr>
      <w:r>
        <w:rPr>
          <w:lang w:val="en-GB"/>
        </w:rPr>
        <w:t xml:space="preserve">Research group members that do NOT </w:t>
      </w:r>
      <w:r w:rsidR="00B44C14">
        <w:rPr>
          <w:lang w:val="en-GB"/>
        </w:rPr>
        <w:t>compute. I</w:t>
      </w:r>
      <w:r>
        <w:rPr>
          <w:lang w:val="en-GB"/>
        </w:rPr>
        <w:t>t is regulated in article 2.b of Regulation 2/19.</w:t>
      </w:r>
    </w:p>
    <w:p w14:paraId="11EA21F9" w14:textId="5B8DD5A7" w:rsidR="00B5396B" w:rsidRPr="00B5396B" w:rsidRDefault="00B5396B" w:rsidP="00350024">
      <w:pPr>
        <w:ind w:left="426"/>
        <w:jc w:val="both"/>
        <w:rPr>
          <w:lang w:val="en-GB"/>
        </w:rPr>
      </w:pPr>
      <w:r>
        <w:rPr>
          <w:lang w:val="en-GB"/>
        </w:rPr>
        <w:t xml:space="preserve">Based on what is set out in these articles: </w:t>
      </w:r>
    </w:p>
    <w:p w14:paraId="68FC345E" w14:textId="3D8CD4DE" w:rsidR="0069186F" w:rsidRDefault="00B5396B" w:rsidP="00350024">
      <w:pPr>
        <w:ind w:left="360" w:firstLine="348"/>
        <w:jc w:val="both"/>
        <w:rPr>
          <w:lang w:val="en-GB"/>
        </w:rPr>
      </w:pPr>
      <w:r>
        <w:rPr>
          <w:lang w:val="en-GB"/>
        </w:rPr>
        <w:t>a)</w:t>
      </w:r>
      <w:r w:rsidRPr="00B5396B">
        <w:rPr>
          <w:lang w:val="en-GB"/>
        </w:rPr>
        <w:t xml:space="preserve"> Doctoral students who are not internal or external research trainees (internal FPI, internal PIF, FPI and FPU from</w:t>
      </w:r>
      <w:r>
        <w:rPr>
          <w:lang w:val="en-GB"/>
        </w:rPr>
        <w:t xml:space="preserve"> </w:t>
      </w:r>
      <w:r w:rsidRPr="00B5396B">
        <w:rPr>
          <w:lang w:val="en-GB"/>
        </w:rPr>
        <w:t xml:space="preserve">the Ministry): their participation in the research group as research personnel is not foreseen. In section 4.3 of the application form (Pre-doctoral </w:t>
      </w:r>
      <w:r w:rsidR="00E418C9">
        <w:rPr>
          <w:lang w:val="en-GB"/>
        </w:rPr>
        <w:t>Research Personnel</w:t>
      </w:r>
      <w:r w:rsidRPr="00B5396B">
        <w:rPr>
          <w:lang w:val="en-GB"/>
        </w:rPr>
        <w:t>: FPU</w:t>
      </w:r>
      <w:r w:rsidR="00263EA2">
        <w:rPr>
          <w:rStyle w:val="Refdenotaalpie"/>
          <w:lang w:val="en-GB"/>
        </w:rPr>
        <w:footnoteReference w:id="2"/>
      </w:r>
      <w:r w:rsidRPr="00B5396B">
        <w:rPr>
          <w:lang w:val="en-GB"/>
        </w:rPr>
        <w:t>, FPI</w:t>
      </w:r>
      <w:r w:rsidR="00972FC2">
        <w:rPr>
          <w:rStyle w:val="Refdenotaalpie"/>
          <w:lang w:val="en-GB"/>
        </w:rPr>
        <w:footnoteReference w:id="3"/>
      </w:r>
      <w:r w:rsidRPr="00B5396B">
        <w:rPr>
          <w:lang w:val="en-GB"/>
        </w:rPr>
        <w:t xml:space="preserve"> Ministry and internal FPI) is exclusively foreseen for pre-doctoral research </w:t>
      </w:r>
      <w:r w:rsidR="00E418C9">
        <w:rPr>
          <w:lang w:val="en-GB"/>
        </w:rPr>
        <w:t>personnel</w:t>
      </w:r>
      <w:r w:rsidRPr="00B5396B">
        <w:rPr>
          <w:lang w:val="en-GB"/>
        </w:rPr>
        <w:t xml:space="preserve"> under external or internal grants. </w:t>
      </w:r>
    </w:p>
    <w:p w14:paraId="4554B44B" w14:textId="7D825F0A" w:rsidR="00B5396B" w:rsidRDefault="00B5396B" w:rsidP="00350024">
      <w:pPr>
        <w:ind w:left="360" w:firstLine="348"/>
        <w:jc w:val="both"/>
        <w:rPr>
          <w:lang w:val="en-GB"/>
        </w:rPr>
      </w:pPr>
      <w:r w:rsidRPr="00B5396B">
        <w:rPr>
          <w:lang w:val="en-GB"/>
        </w:rPr>
        <w:t>b) Teaching or Research Pe</w:t>
      </w:r>
      <w:r>
        <w:rPr>
          <w:lang w:val="en-GB"/>
        </w:rPr>
        <w:t xml:space="preserve">rsonnel from other Universities: They can be </w:t>
      </w:r>
      <w:r w:rsidR="001327AD">
        <w:rPr>
          <w:lang w:val="en-GB"/>
        </w:rPr>
        <w:t>members of the group, but they will not compute for the purposes of compliance with the minimum requirements</w:t>
      </w:r>
      <w:r w:rsidR="00972FC2">
        <w:rPr>
          <w:lang w:val="en-GB"/>
        </w:rPr>
        <w:t>.</w:t>
      </w:r>
    </w:p>
    <w:p w14:paraId="717D9B5E" w14:textId="4A9B1732" w:rsidR="001327AD" w:rsidRPr="000A2466" w:rsidRDefault="001327AD" w:rsidP="00350024">
      <w:pPr>
        <w:ind w:left="360" w:firstLine="348"/>
        <w:jc w:val="both"/>
        <w:rPr>
          <w:lang w:val="en-GB"/>
        </w:rPr>
      </w:pPr>
      <w:r>
        <w:rPr>
          <w:lang w:val="en-GB"/>
        </w:rPr>
        <w:t>c</w:t>
      </w:r>
      <w:r w:rsidR="00B44C14">
        <w:rPr>
          <w:lang w:val="en-GB"/>
        </w:rPr>
        <w:t xml:space="preserve">) </w:t>
      </w:r>
      <w:r>
        <w:rPr>
          <w:lang w:val="en-GB"/>
        </w:rPr>
        <w:t xml:space="preserve">Three members of the Permanent Teaching and Research Personnel of Universidad San Pablo-CEU, with the only nuance that, for the purposes of the present call, UCH-CEU </w:t>
      </w:r>
      <w:r>
        <w:rPr>
          <w:lang w:val="en-GB"/>
        </w:rPr>
        <w:lastRenderedPageBreak/>
        <w:t xml:space="preserve">Professors are considered members of our university. </w:t>
      </w:r>
      <w:proofErr w:type="gramStart"/>
      <w:r>
        <w:rPr>
          <w:lang w:val="en-GB"/>
        </w:rPr>
        <w:t>That is to say, they</w:t>
      </w:r>
      <w:proofErr w:type="gramEnd"/>
      <w:r>
        <w:rPr>
          <w:lang w:val="en-GB"/>
        </w:rPr>
        <w:t xml:space="preserve"> would compute as members for the purposes of compliance with the minimum requirements and they could </w:t>
      </w:r>
      <w:r w:rsidR="000A2466">
        <w:rPr>
          <w:lang w:val="en-GB"/>
        </w:rPr>
        <w:t xml:space="preserve">be included in section 4.1 of the application form (CEU </w:t>
      </w:r>
      <w:r w:rsidR="00E418C9">
        <w:rPr>
          <w:lang w:val="en-GB"/>
        </w:rPr>
        <w:t xml:space="preserve">Teaching and </w:t>
      </w:r>
      <w:r w:rsidR="000A2466">
        <w:rPr>
          <w:lang w:val="en-GB"/>
        </w:rPr>
        <w:t xml:space="preserve">Research Personnel); although they must consider that we are before a call for the recognition of USP-CEU Research Groups: they must be groups that have a critical mass </w:t>
      </w:r>
      <w:r w:rsidR="00827E75">
        <w:rPr>
          <w:lang w:val="en-GB"/>
        </w:rPr>
        <w:t>sufficient</w:t>
      </w:r>
      <w:r w:rsidR="000A2466">
        <w:rPr>
          <w:lang w:val="en-GB"/>
        </w:rPr>
        <w:t xml:space="preserve"> for San Pablo PDI. </w:t>
      </w:r>
      <w:r w:rsidR="000A2466" w:rsidRPr="000A2466">
        <w:rPr>
          <w:lang w:val="en-GB"/>
        </w:rPr>
        <w:t>It would not make sense to ask for the r</w:t>
      </w:r>
      <w:r w:rsidR="000A2466">
        <w:rPr>
          <w:lang w:val="en-GB"/>
        </w:rPr>
        <w:t xml:space="preserve">ecognition of a group in which </w:t>
      </w:r>
      <w:proofErr w:type="gramStart"/>
      <w:r w:rsidR="002C49C3">
        <w:rPr>
          <w:lang w:val="en-GB"/>
        </w:rPr>
        <w:t>the majority of</w:t>
      </w:r>
      <w:proofErr w:type="gramEnd"/>
      <w:r w:rsidR="002C49C3">
        <w:rPr>
          <w:lang w:val="en-GB"/>
        </w:rPr>
        <w:t xml:space="preserve"> researchers belonged to UCH-CEU.</w:t>
      </w:r>
    </w:p>
    <w:p w14:paraId="1CBA6208" w14:textId="6B3D9CF0" w:rsidR="002C49C3" w:rsidRPr="00B44C14" w:rsidRDefault="002C49C3" w:rsidP="008A2895">
      <w:pPr>
        <w:ind w:left="360"/>
        <w:jc w:val="both"/>
        <w:rPr>
          <w:b/>
          <w:bCs/>
          <w:i/>
          <w:iCs/>
          <w:lang w:val="en-GB"/>
        </w:rPr>
      </w:pPr>
      <w:r w:rsidRPr="00B44C14">
        <w:rPr>
          <w:b/>
          <w:bCs/>
          <w:i/>
          <w:iCs/>
          <w:lang w:val="en-GB"/>
        </w:rPr>
        <w:t xml:space="preserve">What is the regime of incompatibilities as a </w:t>
      </w:r>
      <w:r w:rsidR="00827E75" w:rsidRPr="00B44C14">
        <w:rPr>
          <w:b/>
          <w:bCs/>
          <w:i/>
          <w:iCs/>
          <w:lang w:val="en-GB"/>
        </w:rPr>
        <w:t>MR</w:t>
      </w:r>
      <w:r w:rsidRPr="00B44C14">
        <w:rPr>
          <w:b/>
          <w:bCs/>
          <w:i/>
          <w:iCs/>
          <w:lang w:val="en-GB"/>
        </w:rPr>
        <w:t xml:space="preserve"> and as a group member? can a researcher be part of several? </w:t>
      </w:r>
    </w:p>
    <w:p w14:paraId="33625176" w14:textId="27D679A7" w:rsidR="002C49C3" w:rsidRDefault="002C49C3" w:rsidP="00350024">
      <w:pPr>
        <w:ind w:left="360" w:firstLine="348"/>
        <w:jc w:val="both"/>
        <w:rPr>
          <w:lang w:val="en-GB"/>
        </w:rPr>
      </w:pPr>
      <w:r w:rsidRPr="002C49C3">
        <w:rPr>
          <w:lang w:val="en-GB"/>
        </w:rPr>
        <w:t xml:space="preserve">As article 2 of Regulation 2/2019 </w:t>
      </w:r>
      <w:r>
        <w:rPr>
          <w:lang w:val="en-GB"/>
        </w:rPr>
        <w:t xml:space="preserve">for the Recognition of Research Groups of </w:t>
      </w:r>
      <w:r w:rsidR="00827E75">
        <w:rPr>
          <w:lang w:val="en-GB"/>
        </w:rPr>
        <w:t>Universidad</w:t>
      </w:r>
      <w:r>
        <w:rPr>
          <w:lang w:val="en-GB"/>
        </w:rPr>
        <w:t xml:space="preserve"> San Pablo-CEU </w:t>
      </w:r>
      <w:r w:rsidRPr="002C49C3">
        <w:rPr>
          <w:lang w:val="en-GB"/>
        </w:rPr>
        <w:t>e</w:t>
      </w:r>
      <w:r>
        <w:rPr>
          <w:lang w:val="en-GB"/>
        </w:rPr>
        <w:t xml:space="preserve">stablishes, a researcher won’t be able to be part of two research groups simultaneously. </w:t>
      </w:r>
    </w:p>
    <w:p w14:paraId="590F528A" w14:textId="07037F57" w:rsidR="002C49C3" w:rsidRPr="00B44C14" w:rsidRDefault="002C49C3" w:rsidP="008A2895">
      <w:pPr>
        <w:ind w:left="360"/>
        <w:jc w:val="both"/>
        <w:rPr>
          <w:b/>
          <w:bCs/>
          <w:i/>
          <w:iCs/>
          <w:lang w:val="en-GB"/>
        </w:rPr>
      </w:pPr>
      <w:r w:rsidRPr="00B44C14">
        <w:rPr>
          <w:b/>
          <w:bCs/>
          <w:i/>
          <w:iCs/>
          <w:lang w:val="en-GB"/>
        </w:rPr>
        <w:t>External members of the research group</w:t>
      </w:r>
    </w:p>
    <w:p w14:paraId="2C38DC1D" w14:textId="438F13CB" w:rsidR="002C49C3" w:rsidRDefault="00827E75" w:rsidP="00350024">
      <w:pPr>
        <w:ind w:left="360" w:firstLine="348"/>
        <w:jc w:val="both"/>
        <w:rPr>
          <w:lang w:val="en-GB"/>
        </w:rPr>
      </w:pPr>
      <w:r w:rsidRPr="002C49C3">
        <w:rPr>
          <w:lang w:val="en-GB"/>
        </w:rPr>
        <w:t>Teaching</w:t>
      </w:r>
      <w:r w:rsidR="002C49C3" w:rsidRPr="002C49C3">
        <w:rPr>
          <w:lang w:val="en-GB"/>
        </w:rPr>
        <w:t xml:space="preserve"> and Research Personnel f</w:t>
      </w:r>
      <w:r w:rsidR="002C49C3">
        <w:rPr>
          <w:lang w:val="en-GB"/>
        </w:rPr>
        <w:t xml:space="preserve">rom other Universities can be part of the groups but they will not compute for the purposes of the compliance of the </w:t>
      </w:r>
      <w:r>
        <w:rPr>
          <w:lang w:val="en-GB"/>
        </w:rPr>
        <w:t xml:space="preserve">minimum requirements (three members of the Permanent Teaching and Research Personnel </w:t>
      </w:r>
      <w:r w:rsidR="00972FC2">
        <w:rPr>
          <w:lang w:val="en-GB"/>
        </w:rPr>
        <w:t>o</w:t>
      </w:r>
      <w:r w:rsidRPr="00827E75">
        <w:rPr>
          <w:lang w:val="en-GB"/>
        </w:rPr>
        <w:t>f Universidad San Pablo-CEU</w:t>
      </w:r>
      <w:r>
        <w:rPr>
          <w:lang w:val="en-GB"/>
        </w:rPr>
        <w:t xml:space="preserve">), with the only nuance for the purposes of the present call, UCH-CEU Professors are considered as members of our </w:t>
      </w:r>
      <w:proofErr w:type="gramStart"/>
      <w:r>
        <w:rPr>
          <w:lang w:val="en-GB"/>
        </w:rPr>
        <w:t>University</w:t>
      </w:r>
      <w:proofErr w:type="gramEnd"/>
      <w:r>
        <w:rPr>
          <w:lang w:val="en-GB"/>
        </w:rPr>
        <w:t xml:space="preserve">. </w:t>
      </w:r>
      <w:proofErr w:type="gramStart"/>
      <w:r w:rsidRPr="00827E75">
        <w:rPr>
          <w:lang w:val="en-GB"/>
        </w:rPr>
        <w:t>That is to say, they</w:t>
      </w:r>
      <w:proofErr w:type="gramEnd"/>
      <w:r w:rsidRPr="00827E75">
        <w:rPr>
          <w:lang w:val="en-GB"/>
        </w:rPr>
        <w:t xml:space="preserve"> will compute as members </w:t>
      </w:r>
      <w:r>
        <w:rPr>
          <w:lang w:val="en-GB"/>
        </w:rPr>
        <w:t xml:space="preserve">for the purposes of compliance with the minimum requirements and they could be included in section 4.1 of the application form (CEU </w:t>
      </w:r>
      <w:r w:rsidR="00E418C9">
        <w:rPr>
          <w:lang w:val="en-GB"/>
        </w:rPr>
        <w:t xml:space="preserve">Teaching and </w:t>
      </w:r>
      <w:r>
        <w:rPr>
          <w:lang w:val="en-GB"/>
        </w:rPr>
        <w:t xml:space="preserve">Research Personnel). </w:t>
      </w:r>
    </w:p>
    <w:p w14:paraId="4CA388EB" w14:textId="76BA0C1E" w:rsidR="00D767BD" w:rsidRPr="00B44C14" w:rsidRDefault="00827E75" w:rsidP="00B44C14">
      <w:pPr>
        <w:ind w:left="360"/>
        <w:jc w:val="both"/>
        <w:rPr>
          <w:b/>
          <w:bCs/>
          <w:i/>
          <w:iCs/>
          <w:lang w:val="en-GB"/>
        </w:rPr>
      </w:pPr>
      <w:r w:rsidRPr="00B44C14">
        <w:rPr>
          <w:b/>
          <w:bCs/>
          <w:i/>
          <w:iCs/>
          <w:lang w:val="en-GB"/>
        </w:rPr>
        <w:t xml:space="preserve">Research Personnel, section ‘4.2. </w:t>
      </w:r>
      <w:r w:rsidR="00D767BD" w:rsidRPr="00B44C14">
        <w:rPr>
          <w:b/>
          <w:bCs/>
          <w:i/>
          <w:iCs/>
          <w:lang w:val="en-GB"/>
        </w:rPr>
        <w:t xml:space="preserve">TRP from other universities and research </w:t>
      </w:r>
      <w:proofErr w:type="gramStart"/>
      <w:r w:rsidR="00D767BD" w:rsidRPr="00B44C14">
        <w:rPr>
          <w:b/>
          <w:bCs/>
          <w:i/>
          <w:iCs/>
          <w:lang w:val="en-GB"/>
        </w:rPr>
        <w:t>centres’</w:t>
      </w:r>
      <w:proofErr w:type="gramEnd"/>
      <w:r w:rsidR="00D767BD" w:rsidRPr="00B44C14">
        <w:rPr>
          <w:b/>
          <w:bCs/>
          <w:i/>
          <w:iCs/>
          <w:lang w:val="en-GB"/>
        </w:rPr>
        <w:t xml:space="preserve">. Does the concept ‘research centres’ </w:t>
      </w:r>
      <w:r w:rsidR="00972FC2" w:rsidRPr="00B44C14">
        <w:rPr>
          <w:b/>
          <w:bCs/>
          <w:i/>
          <w:iCs/>
          <w:lang w:val="en-GB"/>
        </w:rPr>
        <w:t>include</w:t>
      </w:r>
      <w:r w:rsidR="00D767BD" w:rsidRPr="00B44C14">
        <w:rPr>
          <w:b/>
          <w:bCs/>
          <w:i/>
          <w:iCs/>
          <w:lang w:val="en-GB"/>
        </w:rPr>
        <w:t xml:space="preserve"> R&amp;D departments from private companies?</w:t>
      </w:r>
    </w:p>
    <w:p w14:paraId="3C785BCD" w14:textId="39406E58" w:rsidR="00D767BD" w:rsidRDefault="00D767BD" w:rsidP="00350024">
      <w:pPr>
        <w:ind w:left="360" w:firstLine="348"/>
        <w:jc w:val="both"/>
        <w:rPr>
          <w:lang w:val="en-GB"/>
        </w:rPr>
      </w:pPr>
      <w:r w:rsidRPr="00D767BD">
        <w:rPr>
          <w:lang w:val="en-GB"/>
        </w:rPr>
        <w:t>What Regulation 2/2019 approved by th</w:t>
      </w:r>
      <w:r>
        <w:rPr>
          <w:lang w:val="en-GB"/>
        </w:rPr>
        <w:t>e Board of Trustees establishes the following: ‘</w:t>
      </w:r>
      <w:r w:rsidR="0009518C">
        <w:rPr>
          <w:lang w:val="en-GB"/>
        </w:rPr>
        <w:t>other</w:t>
      </w:r>
      <w:r>
        <w:rPr>
          <w:lang w:val="en-GB"/>
        </w:rPr>
        <w:t xml:space="preserve"> figures not included in the previous, among others, the following…’thus, a closed list of categories is not provided, so it could be perfectly possible to incorporate </w:t>
      </w:r>
      <w:r w:rsidR="0050537E">
        <w:rPr>
          <w:lang w:val="en-GB"/>
        </w:rPr>
        <w:t>R&amp;D Departments</w:t>
      </w:r>
      <w:r>
        <w:rPr>
          <w:lang w:val="en-GB"/>
        </w:rPr>
        <w:t xml:space="preserve"> research personnel</w:t>
      </w:r>
      <w:r w:rsidR="0050537E">
        <w:rPr>
          <w:lang w:val="en-GB"/>
        </w:rPr>
        <w:t xml:space="preserve"> from private companies. </w:t>
      </w:r>
    </w:p>
    <w:p w14:paraId="5BEB12BF" w14:textId="103C4BC8" w:rsidR="0050537E" w:rsidRPr="00B00119" w:rsidRDefault="0050537E" w:rsidP="008A2895">
      <w:pPr>
        <w:ind w:left="360"/>
        <w:jc w:val="both"/>
        <w:rPr>
          <w:b/>
          <w:bCs/>
          <w:i/>
          <w:iCs/>
          <w:lang w:val="en-GB"/>
        </w:rPr>
      </w:pPr>
      <w:r w:rsidRPr="00B00119">
        <w:rPr>
          <w:b/>
          <w:bCs/>
          <w:i/>
          <w:iCs/>
          <w:lang w:val="en-GB"/>
        </w:rPr>
        <w:t xml:space="preserve">In annex I of the Application form for research groups, in section </w:t>
      </w:r>
      <w:r w:rsidRPr="00972FC2">
        <w:rPr>
          <w:b/>
          <w:bCs/>
          <w:i/>
          <w:iCs/>
          <w:highlight w:val="yellow"/>
          <w:lang w:val="en-GB"/>
        </w:rPr>
        <w:t>4, ‘Group members’,</w:t>
      </w:r>
      <w:r w:rsidRPr="00B00119">
        <w:rPr>
          <w:b/>
          <w:bCs/>
          <w:i/>
          <w:iCs/>
          <w:lang w:val="en-GB"/>
        </w:rPr>
        <w:t xml:space="preserve"> when we state if they are dedicated FT or PT ¿does the contract refer to each researcher in this University (or the one that external researcher belong to)?</w:t>
      </w:r>
    </w:p>
    <w:p w14:paraId="74340342" w14:textId="537A1875" w:rsidR="0050537E" w:rsidRDefault="0050537E" w:rsidP="00350024">
      <w:pPr>
        <w:ind w:left="360" w:firstLine="348"/>
        <w:jc w:val="both"/>
        <w:rPr>
          <w:lang w:val="en-GB"/>
        </w:rPr>
      </w:pPr>
      <w:r w:rsidRPr="0050537E">
        <w:rPr>
          <w:lang w:val="en-GB"/>
        </w:rPr>
        <w:t xml:space="preserve">Section 4 of Annex I </w:t>
      </w:r>
      <w:proofErr w:type="gramStart"/>
      <w:r w:rsidRPr="0050537E">
        <w:rPr>
          <w:lang w:val="en-GB"/>
        </w:rPr>
        <w:t>r</w:t>
      </w:r>
      <w:r>
        <w:rPr>
          <w:lang w:val="en-GB"/>
        </w:rPr>
        <w:t>efers</w:t>
      </w:r>
      <w:proofErr w:type="gramEnd"/>
      <w:r>
        <w:rPr>
          <w:lang w:val="en-GB"/>
        </w:rPr>
        <w:t xml:space="preserve"> to the type of working contract that the </w:t>
      </w:r>
      <w:r w:rsidR="005F73C8">
        <w:rPr>
          <w:lang w:val="en-GB"/>
        </w:rPr>
        <w:t>Professor</w:t>
      </w:r>
      <w:r>
        <w:rPr>
          <w:lang w:val="en-GB"/>
        </w:rPr>
        <w:t xml:space="preserve"> or Researcher </w:t>
      </w:r>
      <w:r w:rsidR="005F73C8" w:rsidRPr="005F73C8">
        <w:rPr>
          <w:lang w:val="en-GB"/>
        </w:rPr>
        <w:t xml:space="preserve">has with the institution where </w:t>
      </w:r>
      <w:r w:rsidR="005F73C8">
        <w:rPr>
          <w:lang w:val="en-GB"/>
        </w:rPr>
        <w:t>the researcher</w:t>
      </w:r>
      <w:r w:rsidR="005F73C8" w:rsidRPr="005F73C8">
        <w:rPr>
          <w:lang w:val="en-GB"/>
        </w:rPr>
        <w:t xml:space="preserve"> is employed.</w:t>
      </w:r>
    </w:p>
    <w:p w14:paraId="0E09249D" w14:textId="7C975BF2" w:rsidR="005F73C8" w:rsidRPr="00B00119" w:rsidRDefault="005F73C8" w:rsidP="00350024">
      <w:pPr>
        <w:ind w:left="360" w:firstLine="348"/>
        <w:jc w:val="both"/>
        <w:rPr>
          <w:lang w:val="en-GB"/>
        </w:rPr>
      </w:pPr>
      <w:r>
        <w:rPr>
          <w:lang w:val="en-GB"/>
        </w:rPr>
        <w:t xml:space="preserve">If it is CEU personnel with a contract, it must be necessarily included in section ‘4.1 </w:t>
      </w:r>
      <w:r w:rsidR="00B00119">
        <w:rPr>
          <w:lang w:val="en-GB"/>
        </w:rPr>
        <w:t xml:space="preserve">CEU </w:t>
      </w:r>
      <w:r>
        <w:rPr>
          <w:lang w:val="en-GB"/>
        </w:rPr>
        <w:t>TEACHING AND RESEARCH PERSONNEL’</w:t>
      </w:r>
      <w:r w:rsidR="00B00119">
        <w:rPr>
          <w:lang w:val="en-GB"/>
        </w:rPr>
        <w:t xml:space="preserve">. </w:t>
      </w:r>
      <w:r w:rsidR="00B00119" w:rsidRPr="00B00119">
        <w:rPr>
          <w:lang w:val="en-GB"/>
        </w:rPr>
        <w:t xml:space="preserve">And if they belong to other institutions the section </w:t>
      </w:r>
      <w:r w:rsidR="00B00119">
        <w:rPr>
          <w:lang w:val="en-GB"/>
        </w:rPr>
        <w:t xml:space="preserve">shall be filled in. </w:t>
      </w:r>
    </w:p>
    <w:p w14:paraId="725724D2" w14:textId="30C2771B" w:rsidR="00680F64" w:rsidRPr="00FE049E" w:rsidRDefault="001D190E" w:rsidP="008A2895">
      <w:pPr>
        <w:ind w:left="360"/>
        <w:jc w:val="both"/>
        <w:rPr>
          <w:lang w:val="en-GB"/>
        </w:rPr>
      </w:pPr>
      <w:r w:rsidRPr="001D190E">
        <w:rPr>
          <w:highlight w:val="yellow"/>
          <w:lang w:val="en-GB"/>
        </w:rPr>
        <w:t>‘</w:t>
      </w:r>
      <w:r w:rsidR="00680F64" w:rsidRPr="001D190E">
        <w:rPr>
          <w:highlight w:val="yellow"/>
          <w:lang w:val="en-GB"/>
        </w:rPr>
        <w:t>4.2</w:t>
      </w:r>
      <w:r w:rsidR="00486DEF" w:rsidRPr="001D190E">
        <w:rPr>
          <w:highlight w:val="yellow"/>
          <w:lang w:val="en-GB"/>
        </w:rPr>
        <w:t xml:space="preserve"> TRP FROM OTHER UNIVERSITIES AND RESEARCH CENTRES’.</w:t>
      </w:r>
      <w:r w:rsidR="00486DEF">
        <w:rPr>
          <w:lang w:val="en-GB"/>
        </w:rPr>
        <w:t xml:space="preserve"> </w:t>
      </w:r>
    </w:p>
    <w:p w14:paraId="142C848D" w14:textId="530897E7" w:rsidR="00680F64" w:rsidRDefault="00A41B55" w:rsidP="008A2895">
      <w:pPr>
        <w:pStyle w:val="Prrafodelista"/>
        <w:numPr>
          <w:ilvl w:val="0"/>
          <w:numId w:val="2"/>
        </w:numPr>
        <w:jc w:val="both"/>
        <w:rPr>
          <w:b/>
          <w:bCs/>
          <w:u w:val="single"/>
          <w:lang w:val="en-GB"/>
        </w:rPr>
      </w:pPr>
      <w:r w:rsidRPr="00A41B55">
        <w:rPr>
          <w:b/>
          <w:bCs/>
          <w:u w:val="single"/>
          <w:lang w:val="en-GB"/>
        </w:rPr>
        <w:t>SIX-YEAR RESEARCH PERIODS</w:t>
      </w:r>
      <w:r w:rsidR="00B44C14">
        <w:rPr>
          <w:b/>
          <w:bCs/>
          <w:u w:val="single"/>
          <w:lang w:val="en-GB"/>
        </w:rPr>
        <w:t xml:space="preserve"> CERTIFICATE</w:t>
      </w:r>
    </w:p>
    <w:p w14:paraId="0BB84B58" w14:textId="184B2D7B" w:rsidR="00B44C14" w:rsidRPr="00B44C14" w:rsidRDefault="00B44C14" w:rsidP="00350024">
      <w:pPr>
        <w:ind w:left="426"/>
        <w:jc w:val="both"/>
        <w:rPr>
          <w:b/>
          <w:bCs/>
          <w:i/>
          <w:iCs/>
          <w:lang w:val="en-GB"/>
        </w:rPr>
      </w:pPr>
      <w:r w:rsidRPr="00B44C14">
        <w:rPr>
          <w:b/>
          <w:bCs/>
          <w:i/>
          <w:iCs/>
          <w:lang w:val="en-GB"/>
        </w:rPr>
        <w:t>What is an active six-year period research certificate?</w:t>
      </w:r>
    </w:p>
    <w:p w14:paraId="49F5CF4A" w14:textId="76769615" w:rsidR="00A268AC" w:rsidRDefault="00692C8E" w:rsidP="00350024">
      <w:pPr>
        <w:ind w:left="360" w:firstLine="348"/>
        <w:jc w:val="both"/>
        <w:rPr>
          <w:lang w:val="en-GB"/>
        </w:rPr>
      </w:pPr>
      <w:r w:rsidRPr="00692C8E">
        <w:rPr>
          <w:lang w:val="en-GB"/>
        </w:rPr>
        <w:t>In the document ‘Indicators approve</w:t>
      </w:r>
      <w:r>
        <w:rPr>
          <w:lang w:val="en-GB"/>
        </w:rPr>
        <w:t>d by the Research Committee for the evaluation of the research activity for groups’</w:t>
      </w:r>
      <w:r w:rsidR="00356F7B">
        <w:rPr>
          <w:lang w:val="en-GB"/>
        </w:rPr>
        <w:t xml:space="preserve"> according to </w:t>
      </w:r>
      <w:proofErr w:type="spellStart"/>
      <w:r w:rsidR="00356F7B">
        <w:rPr>
          <w:lang w:val="en-GB"/>
        </w:rPr>
        <w:t>Docentia</w:t>
      </w:r>
      <w:proofErr w:type="spellEnd"/>
      <w:r w:rsidR="00356F7B">
        <w:rPr>
          <w:lang w:val="en-GB"/>
        </w:rPr>
        <w:t xml:space="preserve">+ Criteria, a six-year period Research Certificate is ACTIVE when it has been accredited in the last 9 years. </w:t>
      </w:r>
      <w:proofErr w:type="gramStart"/>
      <w:r w:rsidR="00356F7B" w:rsidRPr="00356F7B">
        <w:rPr>
          <w:lang w:val="en-GB"/>
        </w:rPr>
        <w:t>That is to say, it</w:t>
      </w:r>
      <w:proofErr w:type="gramEnd"/>
      <w:r w:rsidR="00356F7B" w:rsidRPr="00356F7B">
        <w:rPr>
          <w:lang w:val="en-GB"/>
        </w:rPr>
        <w:t xml:space="preserve"> can be extended for 3 m</w:t>
      </w:r>
      <w:r w:rsidR="00356F7B">
        <w:rPr>
          <w:lang w:val="en-GB"/>
        </w:rPr>
        <w:t>ore years by ANECA</w:t>
      </w:r>
      <w:r w:rsidR="001D190E">
        <w:rPr>
          <w:lang w:val="en-GB"/>
        </w:rPr>
        <w:t>.</w:t>
      </w:r>
    </w:p>
    <w:p w14:paraId="67ECF353" w14:textId="68E203A7" w:rsidR="00356F7B" w:rsidRPr="00B44C14" w:rsidRDefault="00356F7B" w:rsidP="008A2895">
      <w:pPr>
        <w:ind w:left="360"/>
        <w:jc w:val="both"/>
        <w:rPr>
          <w:b/>
          <w:bCs/>
          <w:i/>
          <w:iCs/>
          <w:lang w:val="en-GB"/>
        </w:rPr>
      </w:pPr>
      <w:r w:rsidRPr="00B44C14">
        <w:rPr>
          <w:b/>
          <w:bCs/>
          <w:i/>
          <w:iCs/>
          <w:lang w:val="en-GB"/>
        </w:rPr>
        <w:lastRenderedPageBreak/>
        <w:t xml:space="preserve">When counting the number of six-year research periods certificates that the Group owns is the non-CEU Professor who belongs to 4.2 category is </w:t>
      </w:r>
      <w:proofErr w:type="gramStart"/>
      <w:r w:rsidRPr="00B44C14">
        <w:rPr>
          <w:b/>
          <w:bCs/>
          <w:i/>
          <w:iCs/>
          <w:lang w:val="en-GB"/>
        </w:rPr>
        <w:t>taken into account</w:t>
      </w:r>
      <w:proofErr w:type="gramEnd"/>
      <w:r w:rsidRPr="00B44C14">
        <w:rPr>
          <w:b/>
          <w:bCs/>
          <w:i/>
          <w:iCs/>
          <w:lang w:val="en-GB"/>
        </w:rPr>
        <w:t>?</w:t>
      </w:r>
    </w:p>
    <w:p w14:paraId="49B3B0F0" w14:textId="36C0566D" w:rsidR="00680F64" w:rsidRDefault="000B72A2" w:rsidP="00350024">
      <w:pPr>
        <w:ind w:left="360" w:firstLine="348"/>
        <w:jc w:val="both"/>
        <w:rPr>
          <w:lang w:val="en-GB"/>
        </w:rPr>
      </w:pPr>
      <w:r w:rsidRPr="000B72A2">
        <w:rPr>
          <w:lang w:val="en-GB"/>
        </w:rPr>
        <w:t>N</w:t>
      </w:r>
      <w:r w:rsidR="00B44C14">
        <w:rPr>
          <w:lang w:val="en-GB"/>
        </w:rPr>
        <w:t>o. I</w:t>
      </w:r>
      <w:r w:rsidRPr="000B72A2">
        <w:rPr>
          <w:lang w:val="en-GB"/>
        </w:rPr>
        <w:t xml:space="preserve">n the document </w:t>
      </w:r>
      <w:r w:rsidRPr="00692C8E">
        <w:rPr>
          <w:lang w:val="en-GB"/>
        </w:rPr>
        <w:t>‘</w:t>
      </w:r>
      <w:r w:rsidRPr="001D190E">
        <w:rPr>
          <w:highlight w:val="yellow"/>
          <w:lang w:val="en-GB"/>
        </w:rPr>
        <w:t>Indicators approved by the Research Committee for the evaluation of the research activity for groups’</w:t>
      </w:r>
      <w:r>
        <w:rPr>
          <w:lang w:val="en-GB"/>
        </w:rPr>
        <w:t>, active six-year research period certificates of USP-CEU members are specified to compute.</w:t>
      </w:r>
    </w:p>
    <w:p w14:paraId="547D5688" w14:textId="01B5F928" w:rsidR="000B72A2" w:rsidRPr="00350024" w:rsidRDefault="000B72A2" w:rsidP="008A2895">
      <w:pPr>
        <w:ind w:left="360"/>
        <w:jc w:val="both"/>
        <w:rPr>
          <w:b/>
          <w:bCs/>
          <w:i/>
          <w:iCs/>
          <w:lang w:val="en-GB"/>
        </w:rPr>
      </w:pPr>
      <w:r w:rsidRPr="00350024">
        <w:rPr>
          <w:b/>
          <w:bCs/>
          <w:i/>
          <w:iCs/>
          <w:lang w:val="en-GB"/>
        </w:rPr>
        <w:t>All group members must indicate the six-year research period certificates and the active ‘number of research projects accredited by the National Council</w:t>
      </w:r>
      <w:r w:rsidR="001D190E">
        <w:rPr>
          <w:b/>
          <w:bCs/>
          <w:i/>
          <w:iCs/>
          <w:lang w:val="en-GB"/>
        </w:rPr>
        <w:t>’</w:t>
      </w:r>
      <w:r w:rsidRPr="00350024">
        <w:rPr>
          <w:b/>
          <w:bCs/>
          <w:i/>
          <w:iCs/>
          <w:lang w:val="en-GB"/>
        </w:rPr>
        <w:t>. In this last point, should the number of the six-year research period certificates that the Group member has?</w:t>
      </w:r>
    </w:p>
    <w:p w14:paraId="2E3AD3AE" w14:textId="653615BF" w:rsidR="000B72A2" w:rsidRPr="000B72A2" w:rsidRDefault="000B72A2" w:rsidP="00350024">
      <w:pPr>
        <w:ind w:left="360" w:firstLine="348"/>
        <w:jc w:val="both"/>
        <w:rPr>
          <w:lang w:val="en-GB"/>
        </w:rPr>
      </w:pPr>
      <w:r>
        <w:rPr>
          <w:lang w:val="en-GB"/>
        </w:rPr>
        <w:t xml:space="preserve">No, what should </w:t>
      </w:r>
      <w:r w:rsidR="00845D26">
        <w:rPr>
          <w:lang w:val="en-GB"/>
        </w:rPr>
        <w:t xml:space="preserve">be written down is whether the Group member has an active six-year research period certificate or any certified research projects. </w:t>
      </w:r>
    </w:p>
    <w:p w14:paraId="50047730" w14:textId="4B3E72FF" w:rsidR="000B72A2" w:rsidRPr="00350024" w:rsidRDefault="00845D26" w:rsidP="008A2895">
      <w:pPr>
        <w:ind w:left="360"/>
        <w:jc w:val="both"/>
        <w:rPr>
          <w:b/>
          <w:bCs/>
          <w:i/>
          <w:iCs/>
          <w:lang w:val="en-GB"/>
        </w:rPr>
      </w:pPr>
      <w:r w:rsidRPr="00350024">
        <w:rPr>
          <w:b/>
          <w:bCs/>
          <w:i/>
          <w:iCs/>
          <w:lang w:val="en-GB"/>
        </w:rPr>
        <w:t xml:space="preserve">We want to incorporate as TRP from other Universities and centres…to a Spanish Professor/Researcher, but </w:t>
      </w:r>
      <w:r w:rsidR="001D190E">
        <w:rPr>
          <w:b/>
          <w:bCs/>
          <w:i/>
          <w:iCs/>
          <w:lang w:val="en-GB"/>
        </w:rPr>
        <w:t>who</w:t>
      </w:r>
      <w:r w:rsidRPr="00350024">
        <w:rPr>
          <w:b/>
          <w:bCs/>
          <w:i/>
          <w:iCs/>
          <w:lang w:val="en-GB"/>
        </w:rPr>
        <w:t xml:space="preserve"> resides in the United States; and his/her parameters/indicators </w:t>
      </w:r>
      <w:r w:rsidR="00412075" w:rsidRPr="00350024">
        <w:rPr>
          <w:b/>
          <w:bCs/>
          <w:i/>
          <w:iCs/>
          <w:lang w:val="en-GB"/>
        </w:rPr>
        <w:t xml:space="preserve">are NOT the same as some of the demanded ones in the doc. </w:t>
      </w:r>
      <w:proofErr w:type="spellStart"/>
      <w:r w:rsidR="00412075" w:rsidRPr="00350024">
        <w:rPr>
          <w:b/>
          <w:bCs/>
          <w:i/>
          <w:iCs/>
          <w:lang w:val="en-GB"/>
        </w:rPr>
        <w:t>I.e</w:t>
      </w:r>
      <w:proofErr w:type="spellEnd"/>
      <w:r w:rsidR="00412075" w:rsidRPr="00350024">
        <w:rPr>
          <w:b/>
          <w:bCs/>
          <w:i/>
          <w:iCs/>
          <w:lang w:val="en-GB"/>
        </w:rPr>
        <w:t>: The CNEAI certificat</w:t>
      </w:r>
      <w:r w:rsidR="001D190E">
        <w:rPr>
          <w:b/>
          <w:bCs/>
          <w:i/>
          <w:iCs/>
          <w:lang w:val="en-GB"/>
        </w:rPr>
        <w:t>e.</w:t>
      </w:r>
      <w:r w:rsidR="001D190E">
        <w:rPr>
          <w:rStyle w:val="Refdenotaalpie"/>
          <w:b/>
          <w:bCs/>
          <w:i/>
          <w:iCs/>
          <w:lang w:val="en-GB"/>
        </w:rPr>
        <w:footnoteReference w:id="4"/>
      </w:r>
    </w:p>
    <w:p w14:paraId="77DA3F38" w14:textId="1E53FFDB" w:rsidR="00412075" w:rsidRPr="00412075" w:rsidRDefault="00412075" w:rsidP="00350024">
      <w:pPr>
        <w:ind w:left="360" w:firstLine="348"/>
        <w:jc w:val="both"/>
        <w:rPr>
          <w:lang w:val="en-GB"/>
        </w:rPr>
      </w:pPr>
      <w:r w:rsidRPr="00412075">
        <w:rPr>
          <w:lang w:val="en-GB"/>
        </w:rPr>
        <w:t xml:space="preserve">In that case, the </w:t>
      </w:r>
      <w:r w:rsidR="00350024">
        <w:rPr>
          <w:lang w:val="en-GB"/>
        </w:rPr>
        <w:t>Researcher</w:t>
      </w:r>
      <w:r w:rsidR="00142349">
        <w:rPr>
          <w:lang w:val="en-GB"/>
        </w:rPr>
        <w:t xml:space="preserve"> does not own a Six-year period research certificate she/he must tick the ‘NO’ box. </w:t>
      </w:r>
    </w:p>
    <w:p w14:paraId="67B313FB" w14:textId="6282C0FD" w:rsidR="00142349" w:rsidRPr="00350024" w:rsidRDefault="00142349" w:rsidP="008A2895">
      <w:pPr>
        <w:ind w:left="360"/>
        <w:jc w:val="both"/>
        <w:rPr>
          <w:b/>
          <w:bCs/>
          <w:i/>
          <w:iCs/>
          <w:lang w:val="en-GB"/>
        </w:rPr>
      </w:pPr>
      <w:r w:rsidRPr="00350024">
        <w:rPr>
          <w:b/>
          <w:bCs/>
          <w:i/>
          <w:iCs/>
          <w:lang w:val="en-GB"/>
        </w:rPr>
        <w:t>Is it possible to form a group without a Six-year research period certificate?</w:t>
      </w:r>
    </w:p>
    <w:p w14:paraId="4D3297C1" w14:textId="54CD21ED" w:rsidR="00142349" w:rsidRPr="00142349" w:rsidRDefault="00350024" w:rsidP="00350024">
      <w:pPr>
        <w:ind w:left="360" w:firstLine="348"/>
        <w:jc w:val="both"/>
        <w:rPr>
          <w:lang w:val="en-GB"/>
        </w:rPr>
      </w:pPr>
      <w:r>
        <w:rPr>
          <w:lang w:val="en-GB"/>
        </w:rPr>
        <w:t>Article</w:t>
      </w:r>
      <w:r w:rsidR="00142349">
        <w:rPr>
          <w:lang w:val="en-GB"/>
        </w:rPr>
        <w:t xml:space="preserve"> 1 of Regulation 2/2019 approved by the Board of Trustees establishes as the only option for this requirement the following: this requirement could be exceptionally substituted by having 5 projects of quality that have been accredited by the National Council in the last 7 years </w:t>
      </w:r>
      <w:r w:rsidR="00781E5D">
        <w:rPr>
          <w:lang w:val="en-GB"/>
        </w:rPr>
        <w:t xml:space="preserve">for those Researchers that have not been able to apply for the six-year period. </w:t>
      </w:r>
    </w:p>
    <w:p w14:paraId="4AAA7B73" w14:textId="57020F85" w:rsidR="00142349" w:rsidRPr="00781E5D" w:rsidRDefault="00781E5D" w:rsidP="00350024">
      <w:pPr>
        <w:ind w:left="360" w:firstLine="348"/>
        <w:jc w:val="both"/>
        <w:rPr>
          <w:lang w:val="en-GB"/>
        </w:rPr>
      </w:pPr>
      <w:r>
        <w:rPr>
          <w:lang w:val="en-GB"/>
        </w:rPr>
        <w:t xml:space="preserve">Therefore, it must be </w:t>
      </w:r>
      <w:proofErr w:type="gramStart"/>
      <w:r>
        <w:rPr>
          <w:lang w:val="en-GB"/>
        </w:rPr>
        <w:t>taken into account</w:t>
      </w:r>
      <w:proofErr w:type="gramEnd"/>
      <w:r>
        <w:rPr>
          <w:lang w:val="en-GB"/>
        </w:rPr>
        <w:t xml:space="preserve"> that this a truly exceptional situation and it is recommended </w:t>
      </w:r>
      <w:r w:rsidR="001D190E">
        <w:rPr>
          <w:lang w:val="en-GB"/>
        </w:rPr>
        <w:t xml:space="preserve">to submit </w:t>
      </w:r>
      <w:r>
        <w:rPr>
          <w:lang w:val="en-GB"/>
        </w:rPr>
        <w:t xml:space="preserve">the application form </w:t>
      </w:r>
      <w:r w:rsidR="001D190E">
        <w:rPr>
          <w:lang w:val="en-GB"/>
        </w:rPr>
        <w:t xml:space="preserve">together </w:t>
      </w:r>
      <w:r>
        <w:rPr>
          <w:lang w:val="en-GB"/>
        </w:rPr>
        <w:t xml:space="preserve">with an explicative document. </w:t>
      </w:r>
      <w:r w:rsidRPr="00781E5D">
        <w:rPr>
          <w:lang w:val="en-GB"/>
        </w:rPr>
        <w:t xml:space="preserve">A </w:t>
      </w:r>
      <w:r w:rsidR="00350024" w:rsidRPr="00781E5D">
        <w:rPr>
          <w:lang w:val="en-GB"/>
        </w:rPr>
        <w:t>document</w:t>
      </w:r>
      <w:r w:rsidRPr="00781E5D">
        <w:rPr>
          <w:lang w:val="en-GB"/>
        </w:rPr>
        <w:t xml:space="preserve"> in which the same information that is deman</w:t>
      </w:r>
      <w:r>
        <w:rPr>
          <w:lang w:val="en-GB"/>
        </w:rPr>
        <w:t xml:space="preserve">ded in an ordinary six-year research period call, seeking that the Research Committee </w:t>
      </w:r>
      <w:r w:rsidR="001D190E">
        <w:rPr>
          <w:lang w:val="en-GB"/>
        </w:rPr>
        <w:t>can</w:t>
      </w:r>
      <w:r>
        <w:rPr>
          <w:lang w:val="en-GB"/>
        </w:rPr>
        <w:t xml:space="preserve"> evaluate the application correctly. </w:t>
      </w:r>
    </w:p>
    <w:p w14:paraId="4497CEE1" w14:textId="0CE66591" w:rsidR="00680F64" w:rsidRPr="00A41B55" w:rsidRDefault="00680F64" w:rsidP="008A2895">
      <w:pPr>
        <w:pStyle w:val="Prrafodelista"/>
        <w:numPr>
          <w:ilvl w:val="0"/>
          <w:numId w:val="2"/>
        </w:numPr>
        <w:jc w:val="both"/>
        <w:rPr>
          <w:b/>
          <w:bCs/>
          <w:u w:val="single"/>
        </w:rPr>
      </w:pPr>
      <w:r w:rsidRPr="00A41B55">
        <w:rPr>
          <w:b/>
          <w:bCs/>
          <w:u w:val="single"/>
        </w:rPr>
        <w:t>PRO</w:t>
      </w:r>
      <w:r w:rsidR="00781E5D" w:rsidRPr="00A41B55">
        <w:rPr>
          <w:b/>
          <w:bCs/>
          <w:u w:val="single"/>
        </w:rPr>
        <w:t>JECTS</w:t>
      </w:r>
    </w:p>
    <w:p w14:paraId="5046C6C6" w14:textId="7920F6CA" w:rsidR="00781E5D" w:rsidRPr="00350024" w:rsidRDefault="00781E5D" w:rsidP="008A2895">
      <w:pPr>
        <w:ind w:left="360"/>
        <w:jc w:val="both"/>
        <w:rPr>
          <w:b/>
          <w:bCs/>
          <w:i/>
          <w:iCs/>
          <w:lang w:val="en-GB"/>
        </w:rPr>
      </w:pPr>
      <w:r w:rsidRPr="00350024">
        <w:rPr>
          <w:b/>
          <w:bCs/>
          <w:i/>
          <w:iCs/>
          <w:lang w:val="en-GB"/>
        </w:rPr>
        <w:t>What projects can be included in the call?</w:t>
      </w:r>
    </w:p>
    <w:p w14:paraId="00A8A324" w14:textId="3C447E6D" w:rsidR="00781E5D" w:rsidRDefault="00781E5D" w:rsidP="00350024">
      <w:pPr>
        <w:ind w:left="360" w:firstLine="348"/>
        <w:jc w:val="both"/>
        <w:rPr>
          <w:lang w:val="en-GB"/>
        </w:rPr>
      </w:pPr>
      <w:r w:rsidRPr="00781E5D">
        <w:rPr>
          <w:lang w:val="en-GB"/>
        </w:rPr>
        <w:t>Please note that only r</w:t>
      </w:r>
      <w:r>
        <w:rPr>
          <w:lang w:val="en-GB"/>
        </w:rPr>
        <w:t>esearch projects (not of any other type) are considered. They must be active by 2020 too.</w:t>
      </w:r>
    </w:p>
    <w:p w14:paraId="2AB2E70D" w14:textId="7D10F6C9" w:rsidR="00781E5D" w:rsidRPr="00350024" w:rsidRDefault="00EE154C" w:rsidP="00350024">
      <w:pPr>
        <w:ind w:left="360" w:firstLine="348"/>
        <w:jc w:val="both"/>
        <w:rPr>
          <w:lang w:val="en-GB"/>
        </w:rPr>
      </w:pPr>
      <w:r w:rsidRPr="00EE154C">
        <w:rPr>
          <w:lang w:val="en-GB"/>
        </w:rPr>
        <w:t>In case the projects h</w:t>
      </w:r>
      <w:r>
        <w:rPr>
          <w:lang w:val="en-GB"/>
        </w:rPr>
        <w:t xml:space="preserve">ave been developed under grants obtained from public or private entities, such grants must be for the development of research projects (and not of any other kind: mobility, </w:t>
      </w:r>
      <w:r w:rsidR="00350024">
        <w:rPr>
          <w:lang w:val="en-GB"/>
        </w:rPr>
        <w:t>Congresses</w:t>
      </w:r>
      <w:r>
        <w:rPr>
          <w:lang w:val="en-GB"/>
        </w:rPr>
        <w:t xml:space="preserve">, Networks, etc.). </w:t>
      </w:r>
      <w:r w:rsidRPr="00350024">
        <w:rPr>
          <w:lang w:val="en-GB"/>
        </w:rPr>
        <w:t xml:space="preserve">In other words, other grants do not compute. </w:t>
      </w:r>
    </w:p>
    <w:p w14:paraId="5EAC5545" w14:textId="2A846D1C" w:rsidR="00EE154C" w:rsidRPr="00EE154C" w:rsidRDefault="00EE154C" w:rsidP="00350024">
      <w:pPr>
        <w:ind w:left="360" w:firstLine="348"/>
        <w:jc w:val="both"/>
        <w:rPr>
          <w:lang w:val="en-GB"/>
        </w:rPr>
      </w:pPr>
      <w:r w:rsidRPr="00EE154C">
        <w:rPr>
          <w:lang w:val="en-GB"/>
        </w:rPr>
        <w:t>Anyway, anything that does n</w:t>
      </w:r>
      <w:r>
        <w:rPr>
          <w:lang w:val="en-GB"/>
        </w:rPr>
        <w:t xml:space="preserve">ot fit within the EU, State’s plan or </w:t>
      </w:r>
      <w:proofErr w:type="gramStart"/>
      <w:r>
        <w:rPr>
          <w:lang w:val="en-GB"/>
        </w:rPr>
        <w:t>Regional</w:t>
      </w:r>
      <w:proofErr w:type="gramEnd"/>
      <w:r>
        <w:rPr>
          <w:lang w:val="en-GB"/>
        </w:rPr>
        <w:t xml:space="preserve"> plan, must be included in ‘</w:t>
      </w:r>
      <w:r w:rsidR="00E418C9">
        <w:rPr>
          <w:lang w:val="en-GB"/>
        </w:rPr>
        <w:t>Private</w:t>
      </w:r>
      <w:r>
        <w:rPr>
          <w:lang w:val="en-GB"/>
        </w:rPr>
        <w:t xml:space="preserve"> entity</w:t>
      </w:r>
      <w:r w:rsidR="00E418C9">
        <w:rPr>
          <w:lang w:val="en-GB"/>
        </w:rPr>
        <w:t xml:space="preserve"> call</w:t>
      </w:r>
      <w:r>
        <w:rPr>
          <w:lang w:val="en-GB"/>
        </w:rPr>
        <w:t xml:space="preserve"> (specify)</w:t>
      </w:r>
      <w:r w:rsidR="00E418C9">
        <w:rPr>
          <w:lang w:val="en-GB"/>
        </w:rPr>
        <w:t>’</w:t>
      </w:r>
      <w:r>
        <w:rPr>
          <w:lang w:val="en-GB"/>
        </w:rPr>
        <w:t xml:space="preserve"> Section.</w:t>
      </w:r>
    </w:p>
    <w:p w14:paraId="2FFB25AA" w14:textId="6E532B5E" w:rsidR="00680F64" w:rsidRPr="00A41B55" w:rsidRDefault="00680F64" w:rsidP="008A2895">
      <w:pPr>
        <w:pStyle w:val="Prrafodelista"/>
        <w:numPr>
          <w:ilvl w:val="0"/>
          <w:numId w:val="2"/>
        </w:numPr>
        <w:jc w:val="both"/>
        <w:rPr>
          <w:b/>
          <w:bCs/>
          <w:u w:val="single"/>
        </w:rPr>
      </w:pPr>
      <w:r w:rsidRPr="00A41B55">
        <w:rPr>
          <w:b/>
          <w:bCs/>
          <w:u w:val="single"/>
        </w:rPr>
        <w:t>T</w:t>
      </w:r>
      <w:r w:rsidR="00EE154C" w:rsidRPr="00A41B55">
        <w:rPr>
          <w:b/>
          <w:bCs/>
          <w:u w:val="single"/>
        </w:rPr>
        <w:t>H</w:t>
      </w:r>
      <w:r w:rsidRPr="00A41B55">
        <w:rPr>
          <w:b/>
          <w:bCs/>
          <w:u w:val="single"/>
        </w:rPr>
        <w:t>ESIS</w:t>
      </w:r>
    </w:p>
    <w:p w14:paraId="6254E7F2" w14:textId="231A60A8" w:rsidR="005B4263" w:rsidRPr="00350024" w:rsidRDefault="005B4263" w:rsidP="008A2895">
      <w:pPr>
        <w:ind w:left="360"/>
        <w:jc w:val="both"/>
        <w:rPr>
          <w:b/>
          <w:bCs/>
          <w:i/>
          <w:iCs/>
          <w:lang w:val="en-GB"/>
        </w:rPr>
      </w:pPr>
      <w:r w:rsidRPr="00350024">
        <w:rPr>
          <w:b/>
          <w:bCs/>
          <w:i/>
          <w:iCs/>
          <w:lang w:val="en-GB"/>
        </w:rPr>
        <w:lastRenderedPageBreak/>
        <w:t xml:space="preserve">I believe that in publications, </w:t>
      </w:r>
      <w:proofErr w:type="gramStart"/>
      <w:r w:rsidRPr="00350024">
        <w:rPr>
          <w:b/>
          <w:bCs/>
          <w:i/>
          <w:iCs/>
          <w:lang w:val="en-GB"/>
        </w:rPr>
        <w:t>thes</w:t>
      </w:r>
      <w:r w:rsidR="001A7239">
        <w:rPr>
          <w:b/>
          <w:bCs/>
          <w:i/>
          <w:iCs/>
          <w:lang w:val="en-GB"/>
        </w:rPr>
        <w:t>e</w:t>
      </w:r>
      <w:r w:rsidRPr="00350024">
        <w:rPr>
          <w:b/>
          <w:bCs/>
          <w:i/>
          <w:iCs/>
          <w:lang w:val="en-GB"/>
        </w:rPr>
        <w:t>s</w:t>
      </w:r>
      <w:proofErr w:type="gramEnd"/>
      <w:r w:rsidRPr="00350024">
        <w:rPr>
          <w:b/>
          <w:bCs/>
          <w:i/>
          <w:iCs/>
          <w:lang w:val="en-GB"/>
        </w:rPr>
        <w:t xml:space="preserve"> and others only the ones that belong to CEU Professors are considered. Is that right?</w:t>
      </w:r>
    </w:p>
    <w:p w14:paraId="09FAB09A" w14:textId="1D3BF574" w:rsidR="005B4263" w:rsidRDefault="005B4263" w:rsidP="00703A69">
      <w:pPr>
        <w:ind w:left="360" w:firstLine="348"/>
        <w:jc w:val="both"/>
        <w:rPr>
          <w:lang w:val="en-GB"/>
        </w:rPr>
      </w:pPr>
      <w:r>
        <w:rPr>
          <w:lang w:val="en-GB"/>
        </w:rPr>
        <w:t xml:space="preserve">Yes, Regulation 2/2019 </w:t>
      </w:r>
      <w:r w:rsidR="007625C2">
        <w:rPr>
          <w:lang w:val="en-GB"/>
        </w:rPr>
        <w:t>approved</w:t>
      </w:r>
      <w:r>
        <w:rPr>
          <w:lang w:val="en-GB"/>
        </w:rPr>
        <w:t xml:space="preserve"> by the Board of Trustees explains that only those members referred to in </w:t>
      </w:r>
      <w:proofErr w:type="gramStart"/>
      <w:r>
        <w:rPr>
          <w:lang w:val="en-GB"/>
        </w:rPr>
        <w:t>article</w:t>
      </w:r>
      <w:proofErr w:type="gramEnd"/>
      <w:r>
        <w:rPr>
          <w:lang w:val="en-GB"/>
        </w:rPr>
        <w:t xml:space="preserve"> 1 and 2.2.a compute. </w:t>
      </w:r>
    </w:p>
    <w:p w14:paraId="563BBDD5" w14:textId="404AA64E" w:rsidR="005B4263" w:rsidRPr="005B4263" w:rsidRDefault="005B4263" w:rsidP="00703A69">
      <w:pPr>
        <w:ind w:left="360" w:firstLine="348"/>
        <w:jc w:val="both"/>
        <w:rPr>
          <w:lang w:val="en-GB"/>
        </w:rPr>
      </w:pPr>
      <w:r w:rsidRPr="005B4263">
        <w:rPr>
          <w:lang w:val="en-GB"/>
        </w:rPr>
        <w:t>Other members are not c</w:t>
      </w:r>
      <w:r>
        <w:rPr>
          <w:lang w:val="en-GB"/>
        </w:rPr>
        <w:t>onsidered for the purposes of compliance with indicators (thes</w:t>
      </w:r>
      <w:r w:rsidR="001A7239">
        <w:rPr>
          <w:lang w:val="en-GB"/>
        </w:rPr>
        <w:t>e</w:t>
      </w:r>
      <w:r>
        <w:rPr>
          <w:lang w:val="en-GB"/>
        </w:rPr>
        <w:t>s, publications, projects…)</w:t>
      </w:r>
    </w:p>
    <w:p w14:paraId="4F00AE9D" w14:textId="2F70204A" w:rsidR="00680F64" w:rsidRDefault="00680F64" w:rsidP="008A2895">
      <w:pPr>
        <w:ind w:left="360"/>
        <w:jc w:val="both"/>
        <w:rPr>
          <w:lang w:val="en-GB"/>
        </w:rPr>
      </w:pPr>
      <w:r w:rsidRPr="005B4263">
        <w:rPr>
          <w:lang w:val="en-GB"/>
        </w:rPr>
        <w:t xml:space="preserve">Art.2.2 a) </w:t>
      </w:r>
      <w:r w:rsidR="005B4263" w:rsidRPr="005B4263">
        <w:rPr>
          <w:lang w:val="en-GB"/>
        </w:rPr>
        <w:t>of Regulation</w:t>
      </w:r>
      <w:r w:rsidRPr="005B4263">
        <w:rPr>
          <w:lang w:val="en-GB"/>
        </w:rPr>
        <w:t xml:space="preserve"> 23/2019 </w:t>
      </w:r>
      <w:r w:rsidR="005B4263" w:rsidRPr="005B4263">
        <w:rPr>
          <w:lang w:val="en-GB"/>
        </w:rPr>
        <w:t xml:space="preserve">for </w:t>
      </w:r>
      <w:r w:rsidRPr="005B4263">
        <w:rPr>
          <w:lang w:val="en-GB"/>
        </w:rPr>
        <w:t>Universidad San Pablo</w:t>
      </w:r>
      <w:r w:rsidR="008061B6">
        <w:rPr>
          <w:lang w:val="en-GB"/>
        </w:rPr>
        <w:t>-</w:t>
      </w:r>
      <w:r w:rsidRPr="005B4263">
        <w:rPr>
          <w:lang w:val="en-GB"/>
        </w:rPr>
        <w:t>CEU</w:t>
      </w:r>
      <w:r w:rsidR="005B4263" w:rsidRPr="005B4263">
        <w:rPr>
          <w:lang w:val="en-GB"/>
        </w:rPr>
        <w:t xml:space="preserve"> Re</w:t>
      </w:r>
      <w:r w:rsidR="005B4263">
        <w:rPr>
          <w:lang w:val="en-GB"/>
        </w:rPr>
        <w:t>search Groups</w:t>
      </w:r>
      <w:r w:rsidRPr="005B4263">
        <w:rPr>
          <w:lang w:val="en-GB"/>
        </w:rPr>
        <w:t>:</w:t>
      </w:r>
    </w:p>
    <w:p w14:paraId="60DA60CC" w14:textId="44A0B8FC" w:rsidR="005B4263" w:rsidRDefault="007625C2" w:rsidP="00703A69">
      <w:pPr>
        <w:ind w:left="360"/>
        <w:jc w:val="both"/>
        <w:rPr>
          <w:lang w:val="en-GB"/>
        </w:rPr>
      </w:pPr>
      <w:r>
        <w:rPr>
          <w:lang w:val="en-GB"/>
        </w:rPr>
        <w:t>‘As members that compute for the purpose of compliance with the minimum requirements of the groups and with the periodical evaluation of the group’s research production:</w:t>
      </w:r>
    </w:p>
    <w:p w14:paraId="171F36C3" w14:textId="0919AEE2" w:rsidR="007625C2" w:rsidRPr="00350024" w:rsidRDefault="007625C2" w:rsidP="00350024">
      <w:pPr>
        <w:pStyle w:val="Prrafodelista"/>
        <w:numPr>
          <w:ilvl w:val="0"/>
          <w:numId w:val="5"/>
        </w:numPr>
        <w:jc w:val="both"/>
        <w:rPr>
          <w:lang w:val="en-GB"/>
        </w:rPr>
      </w:pPr>
      <w:r w:rsidRPr="00350024">
        <w:rPr>
          <w:lang w:val="en-GB"/>
        </w:rPr>
        <w:t>Teaching and Research Personnel under a part-time permanent contract.</w:t>
      </w:r>
      <w:r w:rsidR="00350024" w:rsidRPr="00350024">
        <w:rPr>
          <w:lang w:val="en-GB"/>
        </w:rPr>
        <w:t xml:space="preserve"> </w:t>
      </w:r>
      <w:r w:rsidRPr="00350024">
        <w:rPr>
          <w:lang w:val="en-GB"/>
        </w:rPr>
        <w:t xml:space="preserve">They shall be counted in half for the purposes of compliance with the minimum requirements of the group and for the periodic evaluation of their research production. </w:t>
      </w:r>
    </w:p>
    <w:p w14:paraId="03881402" w14:textId="7DF94A81" w:rsidR="007625C2" w:rsidRPr="00350024" w:rsidRDefault="007625C2" w:rsidP="00350024">
      <w:pPr>
        <w:pStyle w:val="Prrafodelista"/>
        <w:numPr>
          <w:ilvl w:val="0"/>
          <w:numId w:val="5"/>
        </w:numPr>
        <w:jc w:val="both"/>
        <w:rPr>
          <w:lang w:val="en-GB"/>
        </w:rPr>
      </w:pPr>
      <w:r w:rsidRPr="00350024">
        <w:rPr>
          <w:lang w:val="en-GB"/>
        </w:rPr>
        <w:t>Exceptionally, post-doctoral researchers with temporary contracts</w:t>
      </w:r>
      <w:r w:rsidR="00397081" w:rsidRPr="00350024">
        <w:rPr>
          <w:lang w:val="en-GB"/>
        </w:rPr>
        <w:t xml:space="preserve"> of</w:t>
      </w:r>
      <w:r w:rsidRPr="00350024">
        <w:rPr>
          <w:lang w:val="en-GB"/>
        </w:rPr>
        <w:t xml:space="preserve"> </w:t>
      </w:r>
      <w:r w:rsidR="00397081" w:rsidRPr="00350024">
        <w:rPr>
          <w:lang w:val="en-GB"/>
        </w:rPr>
        <w:t>multi-annual</w:t>
      </w:r>
      <w:r w:rsidR="001A7239">
        <w:rPr>
          <w:lang w:val="en-GB"/>
        </w:rPr>
        <w:t xml:space="preserve"> character</w:t>
      </w:r>
      <w:r w:rsidR="00397081" w:rsidRPr="00350024">
        <w:rPr>
          <w:lang w:val="en-GB"/>
        </w:rPr>
        <w:t xml:space="preserve">, financed under public programs for post-doctoral research personnel (Juan de la </w:t>
      </w:r>
      <w:proofErr w:type="spellStart"/>
      <w:r w:rsidR="00397081" w:rsidRPr="00350024">
        <w:rPr>
          <w:lang w:val="en-GB"/>
        </w:rPr>
        <w:t>Cierva</w:t>
      </w:r>
      <w:proofErr w:type="spellEnd"/>
      <w:r w:rsidR="00397081" w:rsidRPr="00350024">
        <w:rPr>
          <w:lang w:val="en-GB"/>
        </w:rPr>
        <w:t xml:space="preserve"> Researchers, Ramón y </w:t>
      </w:r>
      <w:proofErr w:type="spellStart"/>
      <w:r w:rsidR="00397081" w:rsidRPr="00350024">
        <w:rPr>
          <w:lang w:val="en-GB"/>
        </w:rPr>
        <w:t>Cajal</w:t>
      </w:r>
      <w:proofErr w:type="spellEnd"/>
      <w:r w:rsidR="00397081" w:rsidRPr="00350024">
        <w:rPr>
          <w:lang w:val="en-GB"/>
        </w:rPr>
        <w:t xml:space="preserve"> Researchers, Marie Curie Researchers, among others) or under contracts signed with private </w:t>
      </w:r>
      <w:proofErr w:type="gramStart"/>
      <w:r w:rsidR="00397081" w:rsidRPr="00350024">
        <w:rPr>
          <w:lang w:val="en-GB"/>
        </w:rPr>
        <w:t>entities’</w:t>
      </w:r>
      <w:proofErr w:type="gramEnd"/>
      <w:r w:rsidR="00397081" w:rsidRPr="00350024">
        <w:rPr>
          <w:lang w:val="en-GB"/>
        </w:rPr>
        <w:t xml:space="preserve">. </w:t>
      </w:r>
    </w:p>
    <w:p w14:paraId="42223160" w14:textId="185D726B" w:rsidR="007625C2" w:rsidRPr="00350024" w:rsidRDefault="00397081" w:rsidP="008A2895">
      <w:pPr>
        <w:ind w:left="360"/>
        <w:jc w:val="both"/>
        <w:rPr>
          <w:b/>
          <w:bCs/>
          <w:i/>
          <w:iCs/>
          <w:lang w:val="en-GB"/>
        </w:rPr>
      </w:pPr>
      <w:r w:rsidRPr="00350024">
        <w:rPr>
          <w:b/>
          <w:bCs/>
          <w:i/>
          <w:iCs/>
          <w:lang w:val="en-GB"/>
        </w:rPr>
        <w:t>We have supervised thes</w:t>
      </w:r>
      <w:r w:rsidR="001A7239">
        <w:rPr>
          <w:b/>
          <w:bCs/>
          <w:i/>
          <w:iCs/>
          <w:lang w:val="en-GB"/>
        </w:rPr>
        <w:t>e</w:t>
      </w:r>
      <w:r w:rsidRPr="00350024">
        <w:rPr>
          <w:b/>
          <w:bCs/>
          <w:i/>
          <w:iCs/>
          <w:lang w:val="en-GB"/>
        </w:rPr>
        <w:t xml:space="preserve">s beyond CEINDO. Are they not regarded in terms of group quality? </w:t>
      </w:r>
    </w:p>
    <w:p w14:paraId="7D2A8335" w14:textId="7DC03442" w:rsidR="00397081" w:rsidRPr="00397081" w:rsidRDefault="00397081" w:rsidP="00703A69">
      <w:pPr>
        <w:ind w:left="360" w:firstLine="348"/>
        <w:jc w:val="both"/>
        <w:rPr>
          <w:lang w:val="en-GB"/>
        </w:rPr>
      </w:pPr>
      <w:r w:rsidRPr="00397081">
        <w:rPr>
          <w:lang w:val="en-GB"/>
        </w:rPr>
        <w:t>Indicators were set by t</w:t>
      </w:r>
      <w:r>
        <w:rPr>
          <w:lang w:val="en-GB"/>
        </w:rPr>
        <w:t xml:space="preserve">he Research Committee. These indicators are based on </w:t>
      </w:r>
      <w:r w:rsidR="00A41B55">
        <w:rPr>
          <w:lang w:val="en-GB"/>
        </w:rPr>
        <w:t xml:space="preserve">USP-CEU and thus, indicators are NOT used for projects we are not the holders </w:t>
      </w:r>
      <w:proofErr w:type="gramStart"/>
      <w:r w:rsidR="00A41B55">
        <w:rPr>
          <w:lang w:val="en-GB"/>
        </w:rPr>
        <w:t>of,</w:t>
      </w:r>
      <w:proofErr w:type="gramEnd"/>
      <w:r w:rsidR="00A41B55">
        <w:rPr>
          <w:lang w:val="en-GB"/>
        </w:rPr>
        <w:t xml:space="preserve"> theses that are not read here or publication in which CEU’s affiliation is not stated.</w:t>
      </w:r>
    </w:p>
    <w:p w14:paraId="2DF6D356" w14:textId="16168486" w:rsidR="00A41B55" w:rsidRDefault="00A41B55" w:rsidP="008A2895">
      <w:pPr>
        <w:pStyle w:val="Prrafodelista"/>
        <w:numPr>
          <w:ilvl w:val="0"/>
          <w:numId w:val="2"/>
        </w:numPr>
        <w:jc w:val="both"/>
        <w:rPr>
          <w:b/>
          <w:bCs/>
          <w:u w:val="single"/>
        </w:rPr>
      </w:pPr>
      <w:r w:rsidRPr="00A41B55">
        <w:rPr>
          <w:b/>
          <w:bCs/>
          <w:u w:val="single"/>
        </w:rPr>
        <w:t>FILLING OF ANNEX II</w:t>
      </w:r>
    </w:p>
    <w:p w14:paraId="78E6CB83" w14:textId="67569AD8" w:rsidR="00A41B55" w:rsidRPr="00350024" w:rsidRDefault="007B5564" w:rsidP="008A2895">
      <w:pPr>
        <w:ind w:left="360"/>
        <w:jc w:val="both"/>
        <w:rPr>
          <w:b/>
          <w:bCs/>
          <w:i/>
          <w:iCs/>
          <w:lang w:val="en-GB"/>
        </w:rPr>
      </w:pPr>
      <w:r w:rsidRPr="00350024">
        <w:rPr>
          <w:b/>
          <w:bCs/>
          <w:i/>
          <w:iCs/>
          <w:lang w:val="en-GB"/>
        </w:rPr>
        <w:t xml:space="preserve">If there is </w:t>
      </w:r>
      <w:r w:rsidR="001A7239">
        <w:rPr>
          <w:b/>
          <w:bCs/>
          <w:i/>
          <w:iCs/>
          <w:lang w:val="en-GB"/>
        </w:rPr>
        <w:t xml:space="preserve">a </w:t>
      </w:r>
      <w:r w:rsidRPr="00350024">
        <w:rPr>
          <w:b/>
          <w:bCs/>
          <w:i/>
          <w:iCs/>
          <w:lang w:val="en-GB"/>
        </w:rPr>
        <w:t xml:space="preserve">joint work and publications from years prior to 2018, will this not be </w:t>
      </w:r>
      <w:proofErr w:type="gramStart"/>
      <w:r w:rsidRPr="00350024">
        <w:rPr>
          <w:b/>
          <w:bCs/>
          <w:i/>
          <w:iCs/>
          <w:lang w:val="en-GB"/>
        </w:rPr>
        <w:t>taken into account</w:t>
      </w:r>
      <w:proofErr w:type="gramEnd"/>
      <w:r w:rsidRPr="00350024">
        <w:rPr>
          <w:b/>
          <w:bCs/>
          <w:i/>
          <w:iCs/>
          <w:lang w:val="en-GB"/>
        </w:rPr>
        <w:t>? In our case, we have some from previous years.</w:t>
      </w:r>
    </w:p>
    <w:p w14:paraId="7BA6F9DA" w14:textId="2ECB3BDB" w:rsidR="007B5564" w:rsidRDefault="007B5564" w:rsidP="00703A69">
      <w:pPr>
        <w:ind w:left="360" w:firstLine="348"/>
        <w:jc w:val="both"/>
        <w:rPr>
          <w:lang w:val="en-GB"/>
        </w:rPr>
      </w:pPr>
      <w:r>
        <w:rPr>
          <w:lang w:val="en-GB"/>
        </w:rPr>
        <w:t>According to Annex III (Research Committee indicators for the evaluation of the groups’ research activity) the time frame considered for the evaluation will be the last 3 years (2018, 2019 and 2020).</w:t>
      </w:r>
    </w:p>
    <w:p w14:paraId="4A2D773D" w14:textId="4F9E8BE7" w:rsidR="0030269F" w:rsidRPr="002B3113" w:rsidRDefault="00BB1264" w:rsidP="00703A69">
      <w:pPr>
        <w:ind w:left="360" w:firstLine="348"/>
        <w:jc w:val="both"/>
        <w:rPr>
          <w:lang w:val="en-GB"/>
        </w:rPr>
      </w:pPr>
      <w:r>
        <w:rPr>
          <w:lang w:val="en-GB"/>
        </w:rPr>
        <w:t xml:space="preserve">Fully understanding the importance that work from previous years might have, it is important to enclose a time frame so that the evaluation process can be done with a reasonable period. This is the reason why the Research Committee </w:t>
      </w:r>
      <w:proofErr w:type="gramStart"/>
      <w:r>
        <w:rPr>
          <w:lang w:val="en-GB"/>
        </w:rPr>
        <w:t>taking into account</w:t>
      </w:r>
      <w:proofErr w:type="gramEnd"/>
      <w:r>
        <w:rPr>
          <w:lang w:val="en-GB"/>
        </w:rPr>
        <w:t xml:space="preserve"> that the minimum time frame </w:t>
      </w:r>
      <w:r w:rsidR="002B3113">
        <w:rPr>
          <w:lang w:val="en-GB"/>
        </w:rPr>
        <w:t xml:space="preserve">required by the Regulation </w:t>
      </w:r>
      <w:r w:rsidR="002B3113" w:rsidRPr="002B3113">
        <w:rPr>
          <w:lang w:val="en-GB"/>
        </w:rPr>
        <w:t>for accreditation of minimum collaboration as a group is two years</w:t>
      </w:r>
      <w:r w:rsidR="002B3113">
        <w:rPr>
          <w:lang w:val="en-GB"/>
        </w:rPr>
        <w:t xml:space="preserve"> (for the categories of consolidated and in-consolidation groups)</w:t>
      </w:r>
      <w:r w:rsidR="0030269F" w:rsidRPr="0030269F">
        <w:rPr>
          <w:lang w:val="en-GB"/>
        </w:rPr>
        <w:t xml:space="preserve"> </w:t>
      </w:r>
      <w:r w:rsidR="0030269F" w:rsidRPr="002B3113">
        <w:rPr>
          <w:lang w:val="en-GB"/>
        </w:rPr>
        <w:t xml:space="preserve">has decided to set </w:t>
      </w:r>
      <w:r w:rsidR="0030269F">
        <w:rPr>
          <w:lang w:val="en-GB"/>
        </w:rPr>
        <w:t xml:space="preserve">a period of </w:t>
      </w:r>
      <w:r w:rsidR="0030269F" w:rsidRPr="002B3113">
        <w:rPr>
          <w:lang w:val="en-GB"/>
        </w:rPr>
        <w:t>3 years, in order to simplify, while at the same time making it easier for applicants to submit applications. This is in line with what happens with the abbreviated curricula required in external calls for applications, in which applicants are asked to reflect the merits of the last few years.</w:t>
      </w:r>
    </w:p>
    <w:p w14:paraId="7224425F" w14:textId="02681700" w:rsidR="0030269F" w:rsidRPr="00350024" w:rsidRDefault="0030269F" w:rsidP="008A2895">
      <w:pPr>
        <w:ind w:left="360"/>
        <w:jc w:val="both"/>
        <w:rPr>
          <w:b/>
          <w:bCs/>
          <w:i/>
          <w:iCs/>
          <w:lang w:val="en-GB"/>
        </w:rPr>
      </w:pPr>
      <w:r w:rsidRPr="00350024">
        <w:rPr>
          <w:b/>
          <w:bCs/>
          <w:i/>
          <w:iCs/>
          <w:lang w:val="en-GB"/>
        </w:rPr>
        <w:t xml:space="preserve">I can’t understand the impact indicators data from the </w:t>
      </w:r>
      <w:r w:rsidR="00E418C9">
        <w:rPr>
          <w:b/>
          <w:bCs/>
          <w:i/>
          <w:iCs/>
          <w:lang w:val="en-GB"/>
        </w:rPr>
        <w:t>‘</w:t>
      </w:r>
      <w:r w:rsidRPr="00350024">
        <w:rPr>
          <w:b/>
          <w:bCs/>
          <w:i/>
          <w:iCs/>
          <w:lang w:val="en-GB"/>
        </w:rPr>
        <w:t>publications</w:t>
      </w:r>
      <w:r w:rsidR="00E418C9">
        <w:rPr>
          <w:b/>
          <w:bCs/>
          <w:i/>
          <w:iCs/>
          <w:lang w:val="en-GB"/>
        </w:rPr>
        <w:t>’</w:t>
      </w:r>
      <w:r w:rsidRPr="00350024">
        <w:rPr>
          <w:b/>
          <w:bCs/>
          <w:i/>
          <w:iCs/>
          <w:lang w:val="en-GB"/>
        </w:rPr>
        <w:t xml:space="preserve"> Section. </w:t>
      </w:r>
    </w:p>
    <w:p w14:paraId="4810D3A3" w14:textId="67B1DD08" w:rsidR="0030269F" w:rsidRPr="00C83D3F" w:rsidRDefault="00C83D3F" w:rsidP="00703A69">
      <w:pPr>
        <w:ind w:left="360" w:firstLine="348"/>
        <w:jc w:val="both"/>
        <w:rPr>
          <w:lang w:val="en-GB"/>
        </w:rPr>
      </w:pPr>
      <w:r w:rsidRPr="00C83D3F">
        <w:rPr>
          <w:lang w:val="en-GB"/>
        </w:rPr>
        <w:t>You can get in t</w:t>
      </w:r>
      <w:r>
        <w:rPr>
          <w:lang w:val="en-GB"/>
        </w:rPr>
        <w:t xml:space="preserve">ouch with the Library’s Personnel, who will answer to any doubts you may have. The contact persons for each campus are: </w:t>
      </w:r>
    </w:p>
    <w:p w14:paraId="18E14B3B" w14:textId="4566907D" w:rsidR="00680F64" w:rsidRPr="00C83D3F" w:rsidRDefault="00680F64" w:rsidP="008A2895">
      <w:pPr>
        <w:ind w:left="360"/>
        <w:jc w:val="both"/>
        <w:rPr>
          <w:lang w:val="en-GB"/>
        </w:rPr>
      </w:pPr>
      <w:proofErr w:type="spellStart"/>
      <w:r w:rsidRPr="00C83D3F">
        <w:rPr>
          <w:lang w:val="en-GB"/>
        </w:rPr>
        <w:t>Itziar</w:t>
      </w:r>
      <w:proofErr w:type="spellEnd"/>
      <w:r w:rsidRPr="00C83D3F">
        <w:rPr>
          <w:lang w:val="en-GB"/>
        </w:rPr>
        <w:t xml:space="preserve"> Muñoz: itziar.bib@ceu.es (Campus </w:t>
      </w:r>
      <w:proofErr w:type="spellStart"/>
      <w:r w:rsidRPr="00C83D3F">
        <w:rPr>
          <w:lang w:val="en-GB"/>
        </w:rPr>
        <w:t>Montepr</w:t>
      </w:r>
      <w:r w:rsidR="00C83D3F" w:rsidRPr="00C83D3F">
        <w:rPr>
          <w:lang w:val="en-GB"/>
        </w:rPr>
        <w:t>í</w:t>
      </w:r>
      <w:r w:rsidRPr="00C83D3F">
        <w:rPr>
          <w:lang w:val="en-GB"/>
        </w:rPr>
        <w:t>ncipe</w:t>
      </w:r>
      <w:proofErr w:type="spellEnd"/>
      <w:r w:rsidRPr="00C83D3F">
        <w:rPr>
          <w:lang w:val="en-GB"/>
        </w:rPr>
        <w:t>)</w:t>
      </w:r>
    </w:p>
    <w:p w14:paraId="160FD29B" w14:textId="0AC1E4A7" w:rsidR="00680F64" w:rsidRDefault="00680F64" w:rsidP="008A2895">
      <w:pPr>
        <w:ind w:left="360"/>
        <w:jc w:val="both"/>
      </w:pPr>
      <w:r>
        <w:lastRenderedPageBreak/>
        <w:t>Julia Carreño: juliacar@ceu.es (Campus Moncloa)</w:t>
      </w:r>
    </w:p>
    <w:p w14:paraId="4B6D9AF5" w14:textId="46DE7D00" w:rsidR="00C83D3F" w:rsidRDefault="00C83D3F" w:rsidP="008A2895">
      <w:pPr>
        <w:ind w:left="360"/>
        <w:jc w:val="both"/>
      </w:pPr>
    </w:p>
    <w:p w14:paraId="606E343A" w14:textId="0AD93E47" w:rsidR="00C83D3F" w:rsidRPr="00350024" w:rsidRDefault="00C83D3F" w:rsidP="008A2895">
      <w:pPr>
        <w:ind w:left="360"/>
        <w:jc w:val="both"/>
        <w:rPr>
          <w:b/>
          <w:bCs/>
          <w:i/>
          <w:iCs/>
          <w:lang w:val="en-GB"/>
        </w:rPr>
      </w:pPr>
      <w:r w:rsidRPr="00350024">
        <w:rPr>
          <w:b/>
          <w:bCs/>
          <w:i/>
          <w:iCs/>
          <w:lang w:val="en-GB"/>
        </w:rPr>
        <w:t>Do we only refer to the published projects as ‘Research Groups’?</w:t>
      </w:r>
    </w:p>
    <w:p w14:paraId="4B36D51A" w14:textId="25DEAE44" w:rsidR="00C83D3F" w:rsidRPr="00C83D3F" w:rsidRDefault="00C83D3F" w:rsidP="00703A69">
      <w:pPr>
        <w:ind w:left="360" w:firstLine="348"/>
        <w:jc w:val="both"/>
        <w:rPr>
          <w:lang w:val="en-GB"/>
        </w:rPr>
      </w:pPr>
      <w:r>
        <w:rPr>
          <w:lang w:val="en-GB"/>
        </w:rPr>
        <w:t xml:space="preserve">The group should have done joint works as a research group (such as publications in journals in which several members of the group participate), but </w:t>
      </w:r>
      <w:r w:rsidR="003D17A1">
        <w:rPr>
          <w:lang w:val="en-GB"/>
        </w:rPr>
        <w:t xml:space="preserve">it is known that in the field of Humanities or Social Sciences is quite common to have individual works. </w:t>
      </w:r>
    </w:p>
    <w:p w14:paraId="50DEB676" w14:textId="091C1CEC" w:rsidR="003D17A1" w:rsidRPr="003D17A1" w:rsidRDefault="003D17A1" w:rsidP="00703A69">
      <w:pPr>
        <w:ind w:left="360" w:firstLine="348"/>
        <w:jc w:val="both"/>
        <w:rPr>
          <w:lang w:val="en-GB"/>
        </w:rPr>
      </w:pPr>
      <w:proofErr w:type="gramStart"/>
      <w:r w:rsidRPr="003D17A1">
        <w:rPr>
          <w:lang w:val="en-GB"/>
        </w:rPr>
        <w:t>This is why</w:t>
      </w:r>
      <w:proofErr w:type="gramEnd"/>
      <w:r w:rsidRPr="003D17A1">
        <w:rPr>
          <w:lang w:val="en-GB"/>
        </w:rPr>
        <w:t xml:space="preserve">, </w:t>
      </w:r>
      <w:r>
        <w:rPr>
          <w:lang w:val="en-GB"/>
        </w:rPr>
        <w:t xml:space="preserve">some publications, even with the limitation stated in Annex III (no more than 4 publications per group member will be considered) may be included in this last sort of publications. </w:t>
      </w:r>
    </w:p>
    <w:p w14:paraId="35AC9CC4" w14:textId="12BEDEDC" w:rsidR="003D17A1" w:rsidRPr="00350024" w:rsidRDefault="003D17A1" w:rsidP="008A2895">
      <w:pPr>
        <w:ind w:left="360"/>
        <w:jc w:val="both"/>
        <w:rPr>
          <w:b/>
          <w:bCs/>
          <w:i/>
          <w:iCs/>
          <w:lang w:val="en-GB"/>
        </w:rPr>
      </w:pPr>
      <w:r w:rsidRPr="00350024">
        <w:rPr>
          <w:b/>
          <w:bCs/>
          <w:i/>
          <w:iCs/>
          <w:lang w:val="en-GB"/>
        </w:rPr>
        <w:t>Congress publications that are in the SJR Proceedings index (but without quartile, because the index is the Proceedings one), will be considered article or book chapter?</w:t>
      </w:r>
    </w:p>
    <w:p w14:paraId="36B2DB7A" w14:textId="7C5D17D8" w:rsidR="003D17A1" w:rsidRPr="00791426" w:rsidRDefault="003D17A1" w:rsidP="00703A69">
      <w:pPr>
        <w:ind w:left="360" w:firstLine="348"/>
        <w:jc w:val="both"/>
        <w:rPr>
          <w:lang w:val="en-GB"/>
        </w:rPr>
      </w:pPr>
      <w:r>
        <w:rPr>
          <w:lang w:val="en-GB"/>
        </w:rPr>
        <w:t xml:space="preserve">The way to distinguish whether an article or book chapter are considered is not easy. </w:t>
      </w:r>
      <w:r w:rsidR="001A7239" w:rsidRPr="003D17A1">
        <w:rPr>
          <w:lang w:val="en-GB"/>
        </w:rPr>
        <w:t>Regarding</w:t>
      </w:r>
      <w:r w:rsidRPr="003D17A1">
        <w:rPr>
          <w:lang w:val="en-GB"/>
        </w:rPr>
        <w:t xml:space="preserve"> an article, it must have an I</w:t>
      </w:r>
      <w:r>
        <w:rPr>
          <w:lang w:val="en-GB"/>
        </w:rPr>
        <w:t xml:space="preserve">SSN that identifies </w:t>
      </w:r>
      <w:r w:rsidR="00791426">
        <w:rPr>
          <w:lang w:val="en-GB"/>
        </w:rPr>
        <w:t xml:space="preserve">serial publications. </w:t>
      </w:r>
      <w:r w:rsidR="00791426" w:rsidRPr="00791426">
        <w:rPr>
          <w:lang w:val="en-GB"/>
        </w:rPr>
        <w:t>Regarding a book, it must have a</w:t>
      </w:r>
      <w:r w:rsidR="001A7239">
        <w:rPr>
          <w:lang w:val="en-GB"/>
        </w:rPr>
        <w:t>n</w:t>
      </w:r>
      <w:r w:rsidR="00791426" w:rsidRPr="00791426">
        <w:rPr>
          <w:lang w:val="en-GB"/>
        </w:rPr>
        <w:t xml:space="preserve"> ISBN that i</w:t>
      </w:r>
      <w:r w:rsidR="00791426">
        <w:rPr>
          <w:lang w:val="en-GB"/>
        </w:rPr>
        <w:t xml:space="preserve">dentifies monographic works. </w:t>
      </w:r>
    </w:p>
    <w:p w14:paraId="30084158" w14:textId="56358537" w:rsidR="00791426" w:rsidRPr="00791426" w:rsidRDefault="00791426" w:rsidP="00703A69">
      <w:pPr>
        <w:ind w:left="360" w:firstLine="348"/>
        <w:jc w:val="both"/>
        <w:rPr>
          <w:lang w:val="en-GB"/>
        </w:rPr>
      </w:pPr>
      <w:r w:rsidRPr="00791426">
        <w:rPr>
          <w:lang w:val="en-GB"/>
        </w:rPr>
        <w:t>Nevertheless, you must note t</w:t>
      </w:r>
      <w:r>
        <w:rPr>
          <w:lang w:val="en-GB"/>
        </w:rPr>
        <w:t xml:space="preserve">hat ISSN and ISBN are not incompatible (there are </w:t>
      </w:r>
      <w:r w:rsidR="00893936">
        <w:rPr>
          <w:lang w:val="en-GB"/>
        </w:rPr>
        <w:t>some</w:t>
      </w:r>
      <w:r>
        <w:rPr>
          <w:lang w:val="en-GB"/>
        </w:rPr>
        <w:t xml:space="preserve"> </w:t>
      </w:r>
      <w:r w:rsidR="001A7239">
        <w:rPr>
          <w:lang w:val="en-GB"/>
        </w:rPr>
        <w:t>publications</w:t>
      </w:r>
      <w:r>
        <w:rPr>
          <w:lang w:val="en-GB"/>
        </w:rPr>
        <w:t xml:space="preserve"> that might have been assigned both codes, such as it is the case of serial monographs) the ISSN will identify the series, while the ISBN will identify the exact instalment or volume).</w:t>
      </w:r>
    </w:p>
    <w:p w14:paraId="1D5291AD" w14:textId="4B84E636" w:rsidR="00791426" w:rsidRPr="00350024" w:rsidRDefault="00791426" w:rsidP="008A2895">
      <w:pPr>
        <w:ind w:left="360"/>
        <w:jc w:val="both"/>
        <w:rPr>
          <w:b/>
          <w:bCs/>
          <w:i/>
          <w:iCs/>
          <w:lang w:val="en-GB"/>
        </w:rPr>
      </w:pPr>
      <w:r w:rsidRPr="00350024">
        <w:rPr>
          <w:b/>
          <w:bCs/>
          <w:i/>
          <w:iCs/>
          <w:lang w:val="en-GB"/>
        </w:rPr>
        <w:t>Could Congress speeches or other elements be considered of value?</w:t>
      </w:r>
    </w:p>
    <w:p w14:paraId="44809569" w14:textId="3AB880C7" w:rsidR="00791426" w:rsidRDefault="00791426" w:rsidP="00703A69">
      <w:pPr>
        <w:ind w:left="360" w:firstLine="348"/>
        <w:jc w:val="both"/>
        <w:rPr>
          <w:lang w:val="en-GB"/>
        </w:rPr>
      </w:pPr>
      <w:r>
        <w:rPr>
          <w:lang w:val="en-GB"/>
        </w:rPr>
        <w:t xml:space="preserve">No, just </w:t>
      </w:r>
      <w:r w:rsidR="006C7AA5">
        <w:rPr>
          <w:lang w:val="en-GB"/>
        </w:rPr>
        <w:t xml:space="preserve">the indicators shown in Annex III can be included in the form, since they have been stablished by the university Research Committee for the evaluation of the research groups’ activity. </w:t>
      </w:r>
      <w:r w:rsidR="006C7AA5" w:rsidRPr="006C7AA5">
        <w:rPr>
          <w:lang w:val="en-GB"/>
        </w:rPr>
        <w:t>However, all suggestions received will be transmitted to the R</w:t>
      </w:r>
      <w:r w:rsidR="006C7AA5">
        <w:rPr>
          <w:lang w:val="en-GB"/>
        </w:rPr>
        <w:t xml:space="preserve">esearch Committee so that they can be studied and, perhaps, included in future calls. </w:t>
      </w:r>
    </w:p>
    <w:p w14:paraId="533123D0" w14:textId="6035B2C2" w:rsidR="006C7AA5" w:rsidRPr="00E418C9" w:rsidRDefault="006C7AA5" w:rsidP="008A2895">
      <w:pPr>
        <w:ind w:left="360"/>
        <w:jc w:val="both"/>
        <w:rPr>
          <w:b/>
          <w:bCs/>
          <w:i/>
          <w:iCs/>
          <w:lang w:val="en-GB"/>
        </w:rPr>
      </w:pPr>
      <w:r w:rsidRPr="00E418C9">
        <w:rPr>
          <w:b/>
          <w:bCs/>
          <w:i/>
          <w:iCs/>
          <w:lang w:val="en-GB"/>
        </w:rPr>
        <w:t xml:space="preserve">Quality index of publications: </w:t>
      </w:r>
    </w:p>
    <w:p w14:paraId="61573191" w14:textId="4841E77A" w:rsidR="00791426" w:rsidRPr="006C7AA5" w:rsidRDefault="006C7AA5" w:rsidP="00703A69">
      <w:pPr>
        <w:ind w:left="360" w:firstLine="348"/>
        <w:jc w:val="both"/>
        <w:rPr>
          <w:lang w:val="en-GB"/>
        </w:rPr>
      </w:pPr>
      <w:r w:rsidRPr="006C7AA5">
        <w:rPr>
          <w:lang w:val="en-GB"/>
        </w:rPr>
        <w:t xml:space="preserve">The </w:t>
      </w:r>
      <w:proofErr w:type="gramStart"/>
      <w:r w:rsidRPr="006C7AA5">
        <w:rPr>
          <w:lang w:val="en-GB"/>
        </w:rPr>
        <w:t>criteria</w:t>
      </w:r>
      <w:proofErr w:type="gramEnd"/>
      <w:r w:rsidRPr="006C7AA5">
        <w:rPr>
          <w:lang w:val="en-GB"/>
        </w:rPr>
        <w:t xml:space="preserve"> in this c</w:t>
      </w:r>
      <w:r>
        <w:rPr>
          <w:lang w:val="en-GB"/>
        </w:rPr>
        <w:t xml:space="preserve">ase is to use the last ones in force. If the 2020 have not been published, the ones from 2019 will be </w:t>
      </w:r>
      <w:r w:rsidR="00E50906">
        <w:rPr>
          <w:lang w:val="en-GB"/>
        </w:rPr>
        <w:t xml:space="preserve">used. </w:t>
      </w:r>
    </w:p>
    <w:p w14:paraId="1DCCEF8F" w14:textId="23005BC8" w:rsidR="00791426" w:rsidRDefault="00E50906" w:rsidP="00703A69">
      <w:pPr>
        <w:ind w:left="360" w:firstLine="348"/>
        <w:jc w:val="both"/>
        <w:rPr>
          <w:lang w:val="en-GB"/>
        </w:rPr>
      </w:pPr>
      <w:r>
        <w:rPr>
          <w:lang w:val="en-GB"/>
        </w:rPr>
        <w:t xml:space="preserve">At the library, you could be advised </w:t>
      </w:r>
      <w:r w:rsidR="00893936">
        <w:rPr>
          <w:lang w:val="en-GB"/>
        </w:rPr>
        <w:t>on</w:t>
      </w:r>
      <w:r>
        <w:rPr>
          <w:lang w:val="en-GB"/>
        </w:rPr>
        <w:t xml:space="preserve"> all aspects related to publications. </w:t>
      </w:r>
    </w:p>
    <w:p w14:paraId="7DA73D64" w14:textId="1249FFE0" w:rsidR="00E50906" w:rsidRPr="00350024" w:rsidRDefault="00E50906" w:rsidP="008A2895">
      <w:pPr>
        <w:ind w:left="360"/>
        <w:jc w:val="both"/>
        <w:rPr>
          <w:b/>
          <w:bCs/>
          <w:i/>
          <w:iCs/>
          <w:lang w:val="en-GB"/>
        </w:rPr>
      </w:pPr>
      <w:r w:rsidRPr="00350024">
        <w:rPr>
          <w:b/>
          <w:bCs/>
          <w:i/>
          <w:iCs/>
          <w:lang w:val="en-GB"/>
        </w:rPr>
        <w:t>In the self-evaluation, should we write the name of the publications?</w:t>
      </w:r>
    </w:p>
    <w:p w14:paraId="1972EE68" w14:textId="066C967B" w:rsidR="00E50906" w:rsidRPr="006C7AA5" w:rsidRDefault="00E50906" w:rsidP="00703A69">
      <w:pPr>
        <w:ind w:left="360" w:firstLine="348"/>
        <w:jc w:val="both"/>
        <w:rPr>
          <w:lang w:val="en-GB"/>
        </w:rPr>
      </w:pPr>
      <w:r>
        <w:rPr>
          <w:lang w:val="en-GB"/>
        </w:rPr>
        <w:t xml:space="preserve">No. In the self-evaluation form, you just </w:t>
      </w:r>
      <w:proofErr w:type="gramStart"/>
      <w:r>
        <w:rPr>
          <w:lang w:val="en-GB"/>
        </w:rPr>
        <w:t>have to</w:t>
      </w:r>
      <w:proofErr w:type="gramEnd"/>
      <w:r>
        <w:rPr>
          <w:lang w:val="en-GB"/>
        </w:rPr>
        <w:t xml:space="preserve"> write the number of publications. As you will see, you only need to fill in the coloured gaps and the form will be set to calculate the total grade for the different sub-sections. </w:t>
      </w:r>
    </w:p>
    <w:p w14:paraId="0A569030" w14:textId="3B76B3D6" w:rsidR="00791426" w:rsidRPr="00350024" w:rsidRDefault="00E50906" w:rsidP="008A2895">
      <w:pPr>
        <w:ind w:left="360"/>
        <w:jc w:val="both"/>
        <w:rPr>
          <w:b/>
          <w:bCs/>
          <w:i/>
          <w:iCs/>
          <w:lang w:val="en-GB"/>
        </w:rPr>
      </w:pPr>
      <w:r w:rsidRPr="00350024">
        <w:rPr>
          <w:b/>
          <w:bCs/>
          <w:i/>
          <w:iCs/>
          <w:lang w:val="en-GB"/>
        </w:rPr>
        <w:t xml:space="preserve">When calculating the final count of publications, what happens in case an article </w:t>
      </w:r>
      <w:r w:rsidR="00390038" w:rsidRPr="00350024">
        <w:rPr>
          <w:b/>
          <w:bCs/>
          <w:i/>
          <w:iCs/>
          <w:lang w:val="en-GB"/>
        </w:rPr>
        <w:t>of the 4.1 section is, for example, Q12 and CIRC A at the same time. Does it have to be computed in both categories? Or just once?</w:t>
      </w:r>
    </w:p>
    <w:p w14:paraId="04B8AF6B" w14:textId="33D425CD" w:rsidR="00390038" w:rsidRDefault="00390038" w:rsidP="00703A69">
      <w:pPr>
        <w:ind w:left="360" w:firstLine="348"/>
        <w:jc w:val="both"/>
        <w:rPr>
          <w:lang w:val="en-GB"/>
        </w:rPr>
      </w:pPr>
      <w:r w:rsidRPr="00390038">
        <w:rPr>
          <w:lang w:val="en-GB"/>
        </w:rPr>
        <w:t>If it was indexed in several b</w:t>
      </w:r>
      <w:r>
        <w:rPr>
          <w:lang w:val="en-GB"/>
        </w:rPr>
        <w:t xml:space="preserve">ases, you should choose the one that could add the biggest mark, since it will only be computed in one category. </w:t>
      </w:r>
    </w:p>
    <w:p w14:paraId="6CBB0003" w14:textId="73658F73" w:rsidR="00390038" w:rsidRPr="00390038" w:rsidRDefault="00390038" w:rsidP="00703A69">
      <w:pPr>
        <w:ind w:left="360" w:firstLine="348"/>
        <w:jc w:val="both"/>
        <w:rPr>
          <w:lang w:val="en-GB"/>
        </w:rPr>
      </w:pPr>
      <w:r>
        <w:rPr>
          <w:lang w:val="en-GB"/>
        </w:rPr>
        <w:t>Nevertheless, regarding this issue, it is best to contact your campus library</w:t>
      </w:r>
      <w:r w:rsidR="00FE049E">
        <w:rPr>
          <w:lang w:val="en-GB"/>
        </w:rPr>
        <w:t xml:space="preserve">. </w:t>
      </w:r>
      <w:r w:rsidR="00893936">
        <w:rPr>
          <w:lang w:val="en-GB"/>
        </w:rPr>
        <w:t>T</w:t>
      </w:r>
      <w:r w:rsidR="00350024">
        <w:rPr>
          <w:lang w:val="en-GB"/>
        </w:rPr>
        <w:t>hey will</w:t>
      </w:r>
      <w:r>
        <w:rPr>
          <w:lang w:val="en-GB"/>
        </w:rPr>
        <w:t xml:space="preserve"> be able to </w:t>
      </w:r>
      <w:r w:rsidR="00FE049E">
        <w:rPr>
          <w:lang w:val="en-GB"/>
        </w:rPr>
        <w:t>clarify</w:t>
      </w:r>
      <w:r>
        <w:rPr>
          <w:lang w:val="en-GB"/>
        </w:rPr>
        <w:t xml:space="preserve"> all doubts</w:t>
      </w:r>
      <w:r w:rsidR="00FE049E">
        <w:rPr>
          <w:lang w:val="en-GB"/>
        </w:rPr>
        <w:t xml:space="preserve"> you may have</w:t>
      </w:r>
      <w:r>
        <w:rPr>
          <w:lang w:val="en-GB"/>
        </w:rPr>
        <w:t xml:space="preserve"> in relation </w:t>
      </w:r>
      <w:r w:rsidR="00FE049E">
        <w:rPr>
          <w:lang w:val="en-GB"/>
        </w:rPr>
        <w:t xml:space="preserve">to Bibliometrics. </w:t>
      </w:r>
    </w:p>
    <w:p w14:paraId="55BB511E" w14:textId="3879A258" w:rsidR="00390038" w:rsidRPr="00350024" w:rsidRDefault="00FE049E" w:rsidP="008A2895">
      <w:pPr>
        <w:ind w:left="360"/>
        <w:jc w:val="both"/>
        <w:rPr>
          <w:b/>
          <w:bCs/>
          <w:i/>
          <w:iCs/>
          <w:lang w:val="en-GB"/>
        </w:rPr>
      </w:pPr>
      <w:r w:rsidRPr="00350024">
        <w:rPr>
          <w:b/>
          <w:bCs/>
          <w:i/>
          <w:iCs/>
          <w:lang w:val="en-GB"/>
        </w:rPr>
        <w:lastRenderedPageBreak/>
        <w:t xml:space="preserve">The self-calculation document includes a section called BONUS for having more than </w:t>
      </w:r>
      <w:r w:rsidR="00350024" w:rsidRPr="00350024">
        <w:rPr>
          <w:b/>
          <w:bCs/>
          <w:i/>
          <w:iCs/>
          <w:lang w:val="en-GB"/>
        </w:rPr>
        <w:t>6 or</w:t>
      </w:r>
      <w:r w:rsidRPr="00350024">
        <w:rPr>
          <w:b/>
          <w:bCs/>
          <w:i/>
          <w:iCs/>
          <w:lang w:val="en-GB"/>
        </w:rPr>
        <w:t xml:space="preserve"> 8 Researchers. How do we fill in the </w:t>
      </w:r>
      <w:r w:rsidR="00893936" w:rsidRPr="00350024">
        <w:rPr>
          <w:b/>
          <w:bCs/>
          <w:i/>
          <w:iCs/>
          <w:lang w:val="en-GB"/>
        </w:rPr>
        <w:t>grey</w:t>
      </w:r>
      <w:r w:rsidRPr="00350024">
        <w:rPr>
          <w:b/>
          <w:bCs/>
          <w:i/>
          <w:iCs/>
          <w:lang w:val="en-GB"/>
        </w:rPr>
        <w:t xml:space="preserve"> box? With the number of research projects or writing the number 1?</w:t>
      </w:r>
    </w:p>
    <w:p w14:paraId="7992EF8F" w14:textId="16E3D85E" w:rsidR="00281B55" w:rsidRPr="008A2895" w:rsidRDefault="00FE049E" w:rsidP="00703A69">
      <w:pPr>
        <w:ind w:left="360" w:firstLine="348"/>
        <w:jc w:val="both"/>
        <w:rPr>
          <w:lang w:val="en-GB"/>
        </w:rPr>
      </w:pPr>
      <w:r>
        <w:rPr>
          <w:lang w:val="en-GB"/>
        </w:rPr>
        <w:t xml:space="preserve">You must write the number 1. Anyway, we will review it and confirm that the number of members is correctly shown (Please note that this BONUS </w:t>
      </w:r>
      <w:r w:rsidR="008A2895">
        <w:rPr>
          <w:lang w:val="en-GB"/>
        </w:rPr>
        <w:t>is given considering the number of total members that compute, nit the total number of group members</w:t>
      </w:r>
      <w:r>
        <w:rPr>
          <w:lang w:val="en-GB"/>
        </w:rPr>
        <w:t>).</w:t>
      </w:r>
    </w:p>
    <w:p w14:paraId="782475B5" w14:textId="3A97F0CA" w:rsidR="00281B55" w:rsidRPr="00E418C9" w:rsidRDefault="00281B55" w:rsidP="00281B55">
      <w:pPr>
        <w:rPr>
          <w:lang w:val="en-GB"/>
        </w:rPr>
      </w:pPr>
    </w:p>
    <w:sectPr w:rsidR="00281B55" w:rsidRPr="00E418C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10DC" w14:textId="77777777" w:rsidR="004A4584" w:rsidRDefault="004A4584" w:rsidP="00142349">
      <w:pPr>
        <w:spacing w:after="0" w:line="240" w:lineRule="auto"/>
      </w:pPr>
      <w:r>
        <w:separator/>
      </w:r>
    </w:p>
  </w:endnote>
  <w:endnote w:type="continuationSeparator" w:id="0">
    <w:p w14:paraId="41EF2A3A" w14:textId="77777777" w:rsidR="004A4584" w:rsidRDefault="004A4584" w:rsidP="0014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32DB" w14:textId="77777777" w:rsidR="004A4584" w:rsidRDefault="004A4584" w:rsidP="00142349">
      <w:pPr>
        <w:spacing w:after="0" w:line="240" w:lineRule="auto"/>
      </w:pPr>
      <w:r>
        <w:separator/>
      </w:r>
    </w:p>
  </w:footnote>
  <w:footnote w:type="continuationSeparator" w:id="0">
    <w:p w14:paraId="6B4BBDFF" w14:textId="77777777" w:rsidR="004A4584" w:rsidRDefault="004A4584" w:rsidP="00142349">
      <w:pPr>
        <w:spacing w:after="0" w:line="240" w:lineRule="auto"/>
      </w:pPr>
      <w:r>
        <w:continuationSeparator/>
      </w:r>
    </w:p>
  </w:footnote>
  <w:footnote w:id="1">
    <w:p w14:paraId="4464D4C1" w14:textId="4E3601BF" w:rsidR="00893936" w:rsidRPr="00E418C9" w:rsidRDefault="00893936">
      <w:pPr>
        <w:pStyle w:val="Textonotapie"/>
        <w:rPr>
          <w:lang w:val="en-GB"/>
        </w:rPr>
      </w:pPr>
      <w:r>
        <w:rPr>
          <w:rStyle w:val="Refdenotaalpie"/>
        </w:rPr>
        <w:footnoteRef/>
      </w:r>
      <w:r w:rsidRPr="00E418C9">
        <w:rPr>
          <w:lang w:val="en-GB"/>
        </w:rPr>
        <w:t xml:space="preserve"> </w:t>
      </w:r>
      <w:r w:rsidR="004A4584">
        <w:fldChar w:fldCharType="begin"/>
      </w:r>
      <w:r w:rsidR="004A4584" w:rsidRPr="00E418C9">
        <w:rPr>
          <w:lang w:val="en-GB"/>
        </w:rPr>
        <w:instrText xml:space="preserve"> HYPERLINK "https://www.uspceu.com/Portals/0/docs/investigacion/documentacion/REGLAMENTO-DE-RECONOCIMIENTO-DE-GRUPOS-DE-INVESTIGACION-DE-LA-USP-2019.pdf" </w:instrText>
      </w:r>
      <w:r w:rsidR="004A4584">
        <w:fldChar w:fldCharType="separate"/>
      </w:r>
      <w:r w:rsidRPr="00E418C9">
        <w:rPr>
          <w:rStyle w:val="Hipervnculo"/>
          <w:lang w:val="en-GB"/>
        </w:rPr>
        <w:t>00 mes, 1234 (uspceu.com)</w:t>
      </w:r>
      <w:r w:rsidR="004A4584">
        <w:rPr>
          <w:rStyle w:val="Hipervnculo"/>
        </w:rPr>
        <w:fldChar w:fldCharType="end"/>
      </w:r>
    </w:p>
  </w:footnote>
  <w:footnote w:id="2">
    <w:p w14:paraId="042F8200" w14:textId="04109B97" w:rsidR="00263EA2" w:rsidRPr="00972FC2" w:rsidRDefault="00263EA2">
      <w:pPr>
        <w:pStyle w:val="Textonotapie"/>
        <w:rPr>
          <w:rFonts w:cstheme="minorHAnsi"/>
          <w:sz w:val="16"/>
          <w:szCs w:val="16"/>
          <w:lang w:val="en-GB"/>
        </w:rPr>
      </w:pPr>
      <w:r w:rsidRPr="00972FC2">
        <w:rPr>
          <w:rStyle w:val="Refdenotaalpie"/>
          <w:rFonts w:cstheme="minorHAnsi"/>
          <w:sz w:val="16"/>
          <w:szCs w:val="16"/>
        </w:rPr>
        <w:footnoteRef/>
      </w:r>
      <w:r w:rsidRPr="00972FC2">
        <w:rPr>
          <w:rFonts w:cstheme="minorHAnsi"/>
          <w:sz w:val="16"/>
          <w:szCs w:val="16"/>
          <w:lang w:val="en-GB"/>
        </w:rPr>
        <w:t xml:space="preserve"> </w:t>
      </w:r>
      <w:r w:rsidRPr="00972FC2">
        <w:rPr>
          <w:rFonts w:cstheme="minorHAnsi"/>
          <w:sz w:val="16"/>
          <w:szCs w:val="16"/>
          <w:shd w:val="clear" w:color="auto" w:fill="FFFFFF"/>
          <w:lang w:val="en-GB"/>
        </w:rPr>
        <w:t xml:space="preserve"> FPU: </w:t>
      </w:r>
      <w:r w:rsidRPr="00972FC2">
        <w:rPr>
          <w:rStyle w:val="nfasis"/>
          <w:rFonts w:cstheme="minorHAnsi"/>
          <w:i w:val="0"/>
          <w:iCs w:val="0"/>
          <w:sz w:val="16"/>
          <w:szCs w:val="16"/>
          <w:shd w:val="clear" w:color="auto" w:fill="FFFFFF"/>
          <w:lang w:val="en-GB"/>
        </w:rPr>
        <w:t>training</w:t>
      </w:r>
      <w:r w:rsidRPr="00972FC2">
        <w:rPr>
          <w:rFonts w:cstheme="minorHAnsi"/>
          <w:sz w:val="16"/>
          <w:szCs w:val="16"/>
          <w:shd w:val="clear" w:color="auto" w:fill="FFFFFF"/>
          <w:lang w:val="en-GB"/>
        </w:rPr>
        <w:t> of </w:t>
      </w:r>
      <w:r w:rsidRPr="00972FC2">
        <w:rPr>
          <w:rStyle w:val="nfasis"/>
          <w:rFonts w:cstheme="minorHAnsi"/>
          <w:i w:val="0"/>
          <w:iCs w:val="0"/>
          <w:sz w:val="16"/>
          <w:szCs w:val="16"/>
          <w:shd w:val="clear" w:color="auto" w:fill="FFFFFF"/>
          <w:lang w:val="en-GB"/>
        </w:rPr>
        <w:t>university professors</w:t>
      </w:r>
    </w:p>
  </w:footnote>
  <w:footnote w:id="3">
    <w:p w14:paraId="07B35A1E" w14:textId="190204E4" w:rsidR="00972FC2" w:rsidRPr="00972FC2" w:rsidRDefault="00972FC2">
      <w:pPr>
        <w:pStyle w:val="Textonotapie"/>
        <w:rPr>
          <w:lang w:val="en-GB"/>
        </w:rPr>
      </w:pPr>
      <w:r w:rsidRPr="00972FC2">
        <w:rPr>
          <w:rStyle w:val="Refdenotaalpie"/>
          <w:sz w:val="16"/>
          <w:szCs w:val="16"/>
        </w:rPr>
        <w:footnoteRef/>
      </w:r>
      <w:r w:rsidRPr="00972FC2">
        <w:rPr>
          <w:sz w:val="16"/>
          <w:szCs w:val="16"/>
          <w:lang w:val="en-GB"/>
        </w:rPr>
        <w:t xml:space="preserve"> </w:t>
      </w:r>
      <w:r w:rsidRPr="00972FC2">
        <w:rPr>
          <w:rStyle w:val="nfasis"/>
          <w:rFonts w:cstheme="minorHAnsi"/>
          <w:i w:val="0"/>
          <w:iCs w:val="0"/>
          <w:sz w:val="16"/>
          <w:szCs w:val="16"/>
          <w:shd w:val="clear" w:color="auto" w:fill="FFFFFF"/>
          <w:lang w:val="en-GB"/>
        </w:rPr>
        <w:t>FPI:</w:t>
      </w:r>
      <w:r w:rsidRPr="00972FC2">
        <w:rPr>
          <w:rStyle w:val="nfasis"/>
          <w:rFonts w:cstheme="minorHAnsi"/>
          <w:i w:val="0"/>
          <w:iCs w:val="0"/>
          <w:sz w:val="16"/>
          <w:szCs w:val="16"/>
          <w:lang w:val="en-GB"/>
        </w:rPr>
        <w:t> </w:t>
      </w:r>
      <w:r w:rsidRPr="00972FC2">
        <w:rPr>
          <w:rStyle w:val="nfasis"/>
          <w:rFonts w:cstheme="minorHAnsi"/>
          <w:i w:val="0"/>
          <w:iCs w:val="0"/>
          <w:sz w:val="16"/>
          <w:szCs w:val="16"/>
          <w:shd w:val="clear" w:color="auto" w:fill="FFFFFF"/>
          <w:lang w:val="en-GB"/>
        </w:rPr>
        <w:t>training</w:t>
      </w:r>
      <w:r w:rsidRPr="00972FC2">
        <w:rPr>
          <w:rStyle w:val="nfasis"/>
          <w:rFonts w:cstheme="minorHAnsi"/>
          <w:i w:val="0"/>
          <w:iCs w:val="0"/>
          <w:sz w:val="16"/>
          <w:szCs w:val="16"/>
          <w:lang w:val="en-GB"/>
        </w:rPr>
        <w:t> of </w:t>
      </w:r>
      <w:r w:rsidRPr="00972FC2">
        <w:rPr>
          <w:rStyle w:val="nfasis"/>
          <w:rFonts w:cstheme="minorHAnsi"/>
          <w:i w:val="0"/>
          <w:iCs w:val="0"/>
          <w:sz w:val="16"/>
          <w:szCs w:val="16"/>
          <w:shd w:val="clear" w:color="auto" w:fill="FFFFFF"/>
          <w:lang w:val="en-GB"/>
        </w:rPr>
        <w:t>university professors</w:t>
      </w:r>
      <w:r w:rsidRPr="00972FC2">
        <w:rPr>
          <w:rStyle w:val="nfasis"/>
          <w:rFonts w:cstheme="minorHAnsi"/>
          <w:i w:val="0"/>
          <w:iCs w:val="0"/>
          <w:sz w:val="16"/>
          <w:szCs w:val="16"/>
          <w:lang w:val="en-GB"/>
        </w:rPr>
        <w:t> (</w:t>
      </w:r>
      <w:r w:rsidRPr="00972FC2">
        <w:rPr>
          <w:rStyle w:val="nfasis"/>
          <w:rFonts w:cstheme="minorHAnsi"/>
          <w:i w:val="0"/>
          <w:iCs w:val="0"/>
          <w:sz w:val="16"/>
          <w:szCs w:val="16"/>
          <w:shd w:val="clear" w:color="auto" w:fill="FFFFFF"/>
          <w:lang w:val="en-GB"/>
        </w:rPr>
        <w:t>FPU</w:t>
      </w:r>
      <w:r w:rsidRPr="00972FC2">
        <w:rPr>
          <w:rStyle w:val="nfasis"/>
          <w:rFonts w:cstheme="minorHAnsi"/>
          <w:i w:val="0"/>
          <w:iCs w:val="0"/>
          <w:sz w:val="16"/>
          <w:szCs w:val="16"/>
          <w:lang w:val="en-GB"/>
        </w:rPr>
        <w:t>)</w:t>
      </w:r>
    </w:p>
  </w:footnote>
  <w:footnote w:id="4">
    <w:p w14:paraId="680E7946" w14:textId="1C142246" w:rsidR="001D190E" w:rsidRPr="001D190E" w:rsidRDefault="001D190E">
      <w:pPr>
        <w:pStyle w:val="Textonotapie"/>
        <w:rPr>
          <w:sz w:val="16"/>
          <w:szCs w:val="16"/>
          <w:lang w:val="en-GB"/>
        </w:rPr>
      </w:pPr>
      <w:r w:rsidRPr="001D190E">
        <w:rPr>
          <w:rStyle w:val="Refdenotaalpie"/>
          <w:sz w:val="16"/>
          <w:szCs w:val="16"/>
        </w:rPr>
        <w:footnoteRef/>
      </w:r>
      <w:r w:rsidRPr="001D190E">
        <w:rPr>
          <w:sz w:val="16"/>
          <w:szCs w:val="16"/>
          <w:lang w:val="en-GB"/>
        </w:rPr>
        <w:t xml:space="preserve"> The six-year research period (</w:t>
      </w:r>
      <w:proofErr w:type="spellStart"/>
      <w:r w:rsidRPr="001D190E">
        <w:rPr>
          <w:i/>
          <w:iCs/>
          <w:sz w:val="16"/>
          <w:szCs w:val="16"/>
          <w:lang w:val="en-GB"/>
        </w:rPr>
        <w:t>Sexenio</w:t>
      </w:r>
      <w:proofErr w:type="spellEnd"/>
      <w:r w:rsidRPr="001D190E">
        <w:rPr>
          <w:i/>
          <w:iCs/>
          <w:sz w:val="16"/>
          <w:szCs w:val="16"/>
          <w:lang w:val="en-GB"/>
        </w:rPr>
        <w:t>)</w:t>
      </w:r>
      <w:r w:rsidRPr="001D190E">
        <w:rPr>
          <w:sz w:val="16"/>
          <w:szCs w:val="16"/>
          <w:lang w:val="en-GB"/>
        </w:rPr>
        <w:t xml:space="preserve"> is a Spanish certificate that could be equivalent to research projects accredited by a National Council; however, </w:t>
      </w:r>
      <w:proofErr w:type="spellStart"/>
      <w:r w:rsidRPr="001D190E">
        <w:rPr>
          <w:i/>
          <w:iCs/>
          <w:sz w:val="16"/>
          <w:szCs w:val="16"/>
          <w:lang w:val="en-GB"/>
        </w:rPr>
        <w:t>Sexenios</w:t>
      </w:r>
      <w:proofErr w:type="spellEnd"/>
      <w:r w:rsidRPr="001D190E">
        <w:rPr>
          <w:i/>
          <w:iCs/>
          <w:sz w:val="16"/>
          <w:szCs w:val="16"/>
          <w:lang w:val="en-GB"/>
        </w:rPr>
        <w:t xml:space="preserve"> </w:t>
      </w:r>
      <w:r w:rsidRPr="001D190E">
        <w:rPr>
          <w:sz w:val="16"/>
          <w:szCs w:val="16"/>
          <w:lang w:val="en-GB"/>
        </w:rPr>
        <w:t>do not exist as such outside Spain.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5CCB"/>
    <w:multiLevelType w:val="hybridMultilevel"/>
    <w:tmpl w:val="2898C1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614B9A"/>
    <w:multiLevelType w:val="hybridMultilevel"/>
    <w:tmpl w:val="17CEA1AE"/>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232D3AD5"/>
    <w:multiLevelType w:val="hybridMultilevel"/>
    <w:tmpl w:val="2C727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9564F69"/>
    <w:multiLevelType w:val="hybridMultilevel"/>
    <w:tmpl w:val="73FE46C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5583586E"/>
    <w:multiLevelType w:val="hybridMultilevel"/>
    <w:tmpl w:val="8AF2C6D2"/>
    <w:lvl w:ilvl="0" w:tplc="0C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E9"/>
    <w:rsid w:val="00022FE7"/>
    <w:rsid w:val="000454CF"/>
    <w:rsid w:val="0009518C"/>
    <w:rsid w:val="000A08A9"/>
    <w:rsid w:val="000A2466"/>
    <w:rsid w:val="000B72A2"/>
    <w:rsid w:val="000D298C"/>
    <w:rsid w:val="001327AD"/>
    <w:rsid w:val="00142349"/>
    <w:rsid w:val="001A7239"/>
    <w:rsid w:val="001C7B3C"/>
    <w:rsid w:val="001D190E"/>
    <w:rsid w:val="0024772C"/>
    <w:rsid w:val="00263BA8"/>
    <w:rsid w:val="00263EA2"/>
    <w:rsid w:val="00281B55"/>
    <w:rsid w:val="002B3113"/>
    <w:rsid w:val="002C49C3"/>
    <w:rsid w:val="0030269F"/>
    <w:rsid w:val="0031304D"/>
    <w:rsid w:val="0031603D"/>
    <w:rsid w:val="00350024"/>
    <w:rsid w:val="00356F7B"/>
    <w:rsid w:val="00380FB3"/>
    <w:rsid w:val="00390038"/>
    <w:rsid w:val="00397081"/>
    <w:rsid w:val="003D17A1"/>
    <w:rsid w:val="00412075"/>
    <w:rsid w:val="004652FE"/>
    <w:rsid w:val="00486DEF"/>
    <w:rsid w:val="004A4584"/>
    <w:rsid w:val="0050537E"/>
    <w:rsid w:val="005B4263"/>
    <w:rsid w:val="005F73C8"/>
    <w:rsid w:val="00644315"/>
    <w:rsid w:val="006530E9"/>
    <w:rsid w:val="00680F64"/>
    <w:rsid w:val="0069186F"/>
    <w:rsid w:val="00692C8E"/>
    <w:rsid w:val="006C7AA5"/>
    <w:rsid w:val="00703A69"/>
    <w:rsid w:val="007625C2"/>
    <w:rsid w:val="00781E5D"/>
    <w:rsid w:val="00791426"/>
    <w:rsid w:val="007B5564"/>
    <w:rsid w:val="008061B6"/>
    <w:rsid w:val="00827E75"/>
    <w:rsid w:val="00830178"/>
    <w:rsid w:val="00845D26"/>
    <w:rsid w:val="00854620"/>
    <w:rsid w:val="00862145"/>
    <w:rsid w:val="00893936"/>
    <w:rsid w:val="008A2895"/>
    <w:rsid w:val="008B49FD"/>
    <w:rsid w:val="00972FC2"/>
    <w:rsid w:val="00A11588"/>
    <w:rsid w:val="00A268AC"/>
    <w:rsid w:val="00A41B55"/>
    <w:rsid w:val="00B00119"/>
    <w:rsid w:val="00B44C14"/>
    <w:rsid w:val="00B5396B"/>
    <w:rsid w:val="00BB1264"/>
    <w:rsid w:val="00BC068C"/>
    <w:rsid w:val="00C71F2D"/>
    <w:rsid w:val="00C83D3F"/>
    <w:rsid w:val="00D767BD"/>
    <w:rsid w:val="00E418C9"/>
    <w:rsid w:val="00E50906"/>
    <w:rsid w:val="00EE154C"/>
    <w:rsid w:val="00FE04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6777"/>
  <w15:chartTrackingRefBased/>
  <w15:docId w15:val="{5C3DC110-7F45-4278-9983-5EE1EE742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30E9"/>
    <w:pPr>
      <w:ind w:left="720"/>
      <w:contextualSpacing/>
    </w:pPr>
  </w:style>
  <w:style w:type="character" w:styleId="Hipervnculo">
    <w:name w:val="Hyperlink"/>
    <w:basedOn w:val="Fuentedeprrafopredeter"/>
    <w:uiPriority w:val="99"/>
    <w:unhideWhenUsed/>
    <w:rsid w:val="006530E9"/>
    <w:rPr>
      <w:color w:val="0000FF"/>
      <w:u w:val="single"/>
    </w:rPr>
  </w:style>
  <w:style w:type="character" w:customStyle="1" w:styleId="font01">
    <w:name w:val="font01"/>
    <w:basedOn w:val="Fuentedeprrafopredeter"/>
    <w:rsid w:val="0069186F"/>
    <w:rPr>
      <w:rFonts w:ascii="Calibri" w:hAnsi="Calibri" w:cs="Calibri" w:hint="default"/>
      <w:b w:val="0"/>
      <w:bCs w:val="0"/>
      <w:i w:val="0"/>
      <w:iCs w:val="0"/>
      <w:strike w:val="0"/>
      <w:dstrike w:val="0"/>
      <w:color w:val="000000"/>
      <w:sz w:val="22"/>
      <w:szCs w:val="22"/>
      <w:u w:val="none"/>
      <w:effect w:val="none"/>
    </w:rPr>
  </w:style>
  <w:style w:type="character" w:styleId="Hipervnculovisitado">
    <w:name w:val="FollowedHyperlink"/>
    <w:basedOn w:val="Fuentedeprrafopredeter"/>
    <w:uiPriority w:val="99"/>
    <w:semiHidden/>
    <w:unhideWhenUsed/>
    <w:rsid w:val="00D767BD"/>
    <w:rPr>
      <w:color w:val="954F72" w:themeColor="followedHyperlink"/>
      <w:u w:val="single"/>
    </w:rPr>
  </w:style>
  <w:style w:type="paragraph" w:styleId="Textonotaalfinal">
    <w:name w:val="endnote text"/>
    <w:basedOn w:val="Normal"/>
    <w:link w:val="TextonotaalfinalCar"/>
    <w:uiPriority w:val="99"/>
    <w:semiHidden/>
    <w:unhideWhenUsed/>
    <w:rsid w:val="0014234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42349"/>
    <w:rPr>
      <w:sz w:val="20"/>
      <w:szCs w:val="20"/>
    </w:rPr>
  </w:style>
  <w:style w:type="character" w:styleId="Refdenotaalfinal">
    <w:name w:val="endnote reference"/>
    <w:basedOn w:val="Fuentedeprrafopredeter"/>
    <w:uiPriority w:val="99"/>
    <w:semiHidden/>
    <w:unhideWhenUsed/>
    <w:rsid w:val="00142349"/>
    <w:rPr>
      <w:vertAlign w:val="superscript"/>
    </w:rPr>
  </w:style>
  <w:style w:type="character" w:styleId="Mencinsinresolver">
    <w:name w:val="Unresolved Mention"/>
    <w:basedOn w:val="Fuentedeprrafopredeter"/>
    <w:uiPriority w:val="99"/>
    <w:semiHidden/>
    <w:unhideWhenUsed/>
    <w:rsid w:val="008A2895"/>
    <w:rPr>
      <w:color w:val="605E5C"/>
      <w:shd w:val="clear" w:color="auto" w:fill="E1DFDD"/>
    </w:rPr>
  </w:style>
  <w:style w:type="paragraph" w:styleId="Textonotapie">
    <w:name w:val="footnote text"/>
    <w:basedOn w:val="Normal"/>
    <w:link w:val="TextonotapieCar"/>
    <w:uiPriority w:val="99"/>
    <w:semiHidden/>
    <w:unhideWhenUsed/>
    <w:rsid w:val="00263EA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3EA2"/>
    <w:rPr>
      <w:sz w:val="20"/>
      <w:szCs w:val="20"/>
    </w:rPr>
  </w:style>
  <w:style w:type="character" w:styleId="Refdenotaalpie">
    <w:name w:val="footnote reference"/>
    <w:basedOn w:val="Fuentedeprrafopredeter"/>
    <w:uiPriority w:val="99"/>
    <w:semiHidden/>
    <w:unhideWhenUsed/>
    <w:rsid w:val="00263EA2"/>
    <w:rPr>
      <w:vertAlign w:val="superscript"/>
    </w:rPr>
  </w:style>
  <w:style w:type="character" w:styleId="nfasis">
    <w:name w:val="Emphasis"/>
    <w:basedOn w:val="Fuentedeprrafopredeter"/>
    <w:uiPriority w:val="20"/>
    <w:qFormat/>
    <w:rsid w:val="00263E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56722">
      <w:bodyDiv w:val="1"/>
      <w:marLeft w:val="0"/>
      <w:marRight w:val="0"/>
      <w:marTop w:val="0"/>
      <w:marBottom w:val="0"/>
      <w:divBdr>
        <w:top w:val="none" w:sz="0" w:space="0" w:color="auto"/>
        <w:left w:val="none" w:sz="0" w:space="0" w:color="auto"/>
        <w:bottom w:val="none" w:sz="0" w:space="0" w:color="auto"/>
        <w:right w:val="none" w:sz="0" w:space="0" w:color="auto"/>
      </w:divBdr>
    </w:div>
    <w:div w:id="1708680203">
      <w:bodyDiv w:val="1"/>
      <w:marLeft w:val="0"/>
      <w:marRight w:val="0"/>
      <w:marTop w:val="0"/>
      <w:marBottom w:val="0"/>
      <w:divBdr>
        <w:top w:val="none" w:sz="0" w:space="0" w:color="auto"/>
        <w:left w:val="none" w:sz="0" w:space="0" w:color="auto"/>
        <w:bottom w:val="none" w:sz="0" w:space="0" w:color="auto"/>
        <w:right w:val="none" w:sz="0" w:space="0" w:color="auto"/>
      </w:divBdr>
      <w:divsChild>
        <w:div w:id="381755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encia.gob.es/site/MICINN/menuitem.8ce192e94ba842bea3bc811001432ea0/;jsessionid=7D4A5F26942060C12278FBEE1139001B.2?vgnextoid=363ac9487fb02210VgnVCM1000001d04140aRC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ublons.com/about/home/" TargetMode="External"/><Relationship Id="rId4" Type="http://schemas.openxmlformats.org/officeDocument/2006/relationships/settings" Target="settings.xml"/><Relationship Id="rId9" Type="http://schemas.openxmlformats.org/officeDocument/2006/relationships/hyperlink" Target="https://orcid.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0A563-F71E-4BD1-872C-95F3963A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8</Pages>
  <Words>3028</Words>
  <Characters>16656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González - Buendía García</dc:creator>
  <cp:keywords/>
  <dc:description/>
  <cp:lastModifiedBy>Beatriz González - Buendía García</cp:lastModifiedBy>
  <cp:revision>6</cp:revision>
  <dcterms:created xsi:type="dcterms:W3CDTF">2022-03-17T15:35:00Z</dcterms:created>
  <dcterms:modified xsi:type="dcterms:W3CDTF">2022-03-18T12:06:00Z</dcterms:modified>
</cp:coreProperties>
</file>