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20916A" w14:textId="77777777" w:rsidR="00806154" w:rsidRDefault="00806154">
      <w:pPr>
        <w:pStyle w:val="Textoindependiente"/>
        <w:kinsoku w:val="0"/>
        <w:overflowPunct w:val="0"/>
        <w:rPr>
          <w:rFonts w:ascii="Times New Roman" w:hAnsi="Times New Roman" w:cs="Times New Roman"/>
          <w:sz w:val="20"/>
          <w:szCs w:val="20"/>
        </w:rPr>
      </w:pPr>
    </w:p>
    <w:p w14:paraId="6B77684C" w14:textId="77777777" w:rsidR="00806154" w:rsidRDefault="00806154">
      <w:pPr>
        <w:pStyle w:val="Textoindependiente"/>
        <w:kinsoku w:val="0"/>
        <w:overflowPunct w:val="0"/>
        <w:spacing w:before="8"/>
        <w:rPr>
          <w:rFonts w:ascii="Times New Roman" w:hAnsi="Times New Roman" w:cs="Times New Roman"/>
          <w:sz w:val="25"/>
          <w:szCs w:val="25"/>
        </w:rPr>
      </w:pPr>
    </w:p>
    <w:p w14:paraId="5EE90ED0" w14:textId="77777777" w:rsidR="00806154" w:rsidRDefault="00806154">
      <w:pPr>
        <w:pStyle w:val="Textoindependiente"/>
        <w:kinsoku w:val="0"/>
        <w:overflowPunct w:val="0"/>
        <w:spacing w:before="91" w:line="276" w:lineRule="auto"/>
        <w:ind w:left="519" w:right="521" w:firstLine="211"/>
        <w:rPr>
          <w:b/>
          <w:bCs/>
          <w:sz w:val="28"/>
          <w:szCs w:val="28"/>
        </w:rPr>
      </w:pPr>
      <w:r>
        <w:rPr>
          <w:b/>
          <w:bCs/>
          <w:sz w:val="28"/>
          <w:szCs w:val="28"/>
        </w:rPr>
        <w:t>PROCEDURE FOR AUTHORISING STAYS OF VISITING RESEARCHERS FROM EXTERNAL ENTITIES IN USP-CEU</w:t>
      </w:r>
    </w:p>
    <w:p w14:paraId="2DEA2E49" w14:textId="77777777" w:rsidR="00806154" w:rsidRDefault="00806154">
      <w:pPr>
        <w:pStyle w:val="Ttulo1"/>
        <w:kinsoku w:val="0"/>
        <w:overflowPunct w:val="0"/>
        <w:spacing w:before="199"/>
      </w:pPr>
      <w:r>
        <w:t>Art. 1.- Visiting researcher.</w:t>
      </w:r>
    </w:p>
    <w:p w14:paraId="0BFE6F81" w14:textId="77777777" w:rsidR="00806154" w:rsidRDefault="00806154">
      <w:pPr>
        <w:pStyle w:val="Textoindependiente"/>
        <w:kinsoku w:val="0"/>
        <w:overflowPunct w:val="0"/>
        <w:spacing w:before="8"/>
        <w:rPr>
          <w:b/>
          <w:bCs/>
          <w:sz w:val="20"/>
          <w:szCs w:val="20"/>
        </w:rPr>
      </w:pPr>
    </w:p>
    <w:p w14:paraId="3B085831" w14:textId="77777777" w:rsidR="00806154" w:rsidRDefault="00806154">
      <w:pPr>
        <w:pStyle w:val="Textoindependiente"/>
        <w:kinsoku w:val="0"/>
        <w:overflowPunct w:val="0"/>
        <w:spacing w:line="276" w:lineRule="auto"/>
        <w:ind w:left="101" w:right="120"/>
        <w:jc w:val="both"/>
      </w:pPr>
      <w:r>
        <w:t>Researchers belonging to entities outside USP-CEU who are going to carry out a temporary research stay in one of the USP-CEU centres will be considered as visiting researchers.</w:t>
      </w:r>
    </w:p>
    <w:p w14:paraId="4A2C2FB5" w14:textId="77777777" w:rsidR="00806154" w:rsidRDefault="00806154">
      <w:pPr>
        <w:pStyle w:val="Ttulo1"/>
        <w:kinsoku w:val="0"/>
        <w:overflowPunct w:val="0"/>
      </w:pPr>
      <w:r>
        <w:t>Art. 2.- Request for a provisional invitation letter.</w:t>
      </w:r>
    </w:p>
    <w:p w14:paraId="1C2F1FC7" w14:textId="77777777" w:rsidR="00806154" w:rsidRDefault="00806154">
      <w:pPr>
        <w:pStyle w:val="Textoindependiente"/>
        <w:kinsoku w:val="0"/>
        <w:overflowPunct w:val="0"/>
        <w:spacing w:before="7"/>
        <w:rPr>
          <w:b/>
          <w:bCs/>
          <w:sz w:val="20"/>
          <w:szCs w:val="20"/>
        </w:rPr>
      </w:pPr>
    </w:p>
    <w:p w14:paraId="56E2D3C8" w14:textId="77777777" w:rsidR="006A0A79" w:rsidRDefault="006A0A79">
      <w:pPr>
        <w:pStyle w:val="Ttulo1"/>
        <w:kinsoku w:val="0"/>
        <w:overflowPunct w:val="0"/>
        <w:rPr>
          <w:b w:val="0"/>
          <w:bCs w:val="0"/>
        </w:rPr>
      </w:pPr>
      <w:r w:rsidRPr="006A0A79">
        <w:rPr>
          <w:b w:val="0"/>
          <w:bCs w:val="0"/>
        </w:rPr>
        <w:t xml:space="preserve">Researchers from external entities who are considering carrying out temporary research mobility programme in one of the USP-CEU centres, may request to the USP-CEU researcher hosting the researcher a provisional letter of invitation. To do so, the USP-CEU researcher hosting the external researcher must complete the application through the following link http://bit.ly/SolicitudInvitacionInvestigador. The Research Vice-Rector’s Office will issue the corresponding letter of invitation, which does not automatically imply authorisation for the proposed stay, since the documentation established in the procedure described in article 3 must be provided in order to obtain the final authorisation. </w:t>
      </w:r>
    </w:p>
    <w:p w14:paraId="56E38C3A" w14:textId="77777777" w:rsidR="00806154" w:rsidRDefault="00806154">
      <w:pPr>
        <w:pStyle w:val="Ttulo1"/>
        <w:kinsoku w:val="0"/>
        <w:overflowPunct w:val="0"/>
      </w:pPr>
      <w:r>
        <w:t>Art. 3.- Procedure for obtaining the status of visiting researcher.</w:t>
      </w:r>
    </w:p>
    <w:p w14:paraId="72876E79" w14:textId="77777777" w:rsidR="00806154" w:rsidRDefault="00806154">
      <w:pPr>
        <w:pStyle w:val="Textoindependiente"/>
        <w:kinsoku w:val="0"/>
        <w:overflowPunct w:val="0"/>
        <w:spacing w:before="8"/>
        <w:rPr>
          <w:b/>
          <w:bCs/>
          <w:sz w:val="20"/>
          <w:szCs w:val="20"/>
        </w:rPr>
      </w:pPr>
    </w:p>
    <w:p w14:paraId="50A61D41" w14:textId="77777777" w:rsidR="00806154" w:rsidRDefault="00806154">
      <w:pPr>
        <w:pStyle w:val="Textoindependiente"/>
        <w:kinsoku w:val="0"/>
        <w:overflowPunct w:val="0"/>
        <w:spacing w:line="276" w:lineRule="auto"/>
        <w:ind w:left="101" w:right="118"/>
        <w:jc w:val="both"/>
      </w:pPr>
      <w:r>
        <w:t>By submitting the corresponding formal application, at least 15 days before the intended stay, to the Research Vice-Rector's Office of the University, which will include the</w:t>
      </w:r>
      <w:r>
        <w:rPr>
          <w:spacing w:val="-1"/>
        </w:rPr>
        <w:t xml:space="preserve"> </w:t>
      </w:r>
      <w:r>
        <w:t>following:</w:t>
      </w:r>
    </w:p>
    <w:p w14:paraId="0FBD25DA" w14:textId="77777777" w:rsidR="00806154" w:rsidRDefault="00806154">
      <w:pPr>
        <w:pStyle w:val="Prrafodelista"/>
        <w:numPr>
          <w:ilvl w:val="0"/>
          <w:numId w:val="2"/>
        </w:numPr>
        <w:tabs>
          <w:tab w:val="left" w:pos="810"/>
        </w:tabs>
        <w:kinsoku w:val="0"/>
        <w:overflowPunct w:val="0"/>
        <w:spacing w:before="200" w:line="276" w:lineRule="auto"/>
        <w:ind w:hanging="360"/>
        <w:rPr>
          <w:sz w:val="22"/>
          <w:szCs w:val="22"/>
        </w:rPr>
      </w:pPr>
      <w:r>
        <w:rPr>
          <w:sz w:val="22"/>
          <w:szCs w:val="22"/>
        </w:rPr>
        <w:t xml:space="preserve">The formal application form </w:t>
      </w:r>
      <w:r w:rsidR="006A0A79">
        <w:rPr>
          <w:sz w:val="22"/>
          <w:szCs w:val="22"/>
        </w:rPr>
        <w:t>for authorisation (Vid. Annex I</w:t>
      </w:r>
      <w:r>
        <w:rPr>
          <w:sz w:val="22"/>
          <w:szCs w:val="22"/>
        </w:rPr>
        <w:t>) filled in and signed by both the researcher requesting the research stay at our University and the USP-CEU researcher hosting the researcher, which includes the approval for the stay by the management team of the Academic Centre where the researcher is</w:t>
      </w:r>
      <w:r>
        <w:rPr>
          <w:spacing w:val="-1"/>
          <w:sz w:val="22"/>
          <w:szCs w:val="22"/>
        </w:rPr>
        <w:t xml:space="preserve"> </w:t>
      </w:r>
      <w:r>
        <w:rPr>
          <w:sz w:val="22"/>
          <w:szCs w:val="22"/>
        </w:rPr>
        <w:t>based.</w:t>
      </w:r>
    </w:p>
    <w:p w14:paraId="6661CA80" w14:textId="77777777" w:rsidR="00806154" w:rsidRDefault="00806154">
      <w:pPr>
        <w:pStyle w:val="Prrafodelista"/>
        <w:numPr>
          <w:ilvl w:val="0"/>
          <w:numId w:val="2"/>
        </w:numPr>
        <w:tabs>
          <w:tab w:val="left" w:pos="810"/>
        </w:tabs>
        <w:kinsoku w:val="0"/>
        <w:overflowPunct w:val="0"/>
        <w:spacing w:line="253" w:lineRule="exact"/>
        <w:ind w:left="809" w:right="0" w:hanging="348"/>
        <w:jc w:val="left"/>
        <w:rPr>
          <w:sz w:val="22"/>
          <w:szCs w:val="22"/>
        </w:rPr>
      </w:pPr>
      <w:r>
        <w:rPr>
          <w:sz w:val="22"/>
          <w:szCs w:val="22"/>
        </w:rPr>
        <w:t>Summarised curriculum vitae of the visiting</w:t>
      </w:r>
      <w:r>
        <w:rPr>
          <w:spacing w:val="-5"/>
          <w:sz w:val="22"/>
          <w:szCs w:val="22"/>
        </w:rPr>
        <w:t xml:space="preserve"> </w:t>
      </w:r>
      <w:r>
        <w:rPr>
          <w:sz w:val="22"/>
          <w:szCs w:val="22"/>
        </w:rPr>
        <w:t>researcher.</w:t>
      </w:r>
    </w:p>
    <w:p w14:paraId="50A27414" w14:textId="77777777" w:rsidR="00806154" w:rsidRDefault="00806154">
      <w:pPr>
        <w:pStyle w:val="Prrafodelista"/>
        <w:numPr>
          <w:ilvl w:val="0"/>
          <w:numId w:val="2"/>
        </w:numPr>
        <w:tabs>
          <w:tab w:val="left" w:pos="810"/>
        </w:tabs>
        <w:kinsoku w:val="0"/>
        <w:overflowPunct w:val="0"/>
        <w:spacing w:before="38" w:line="276" w:lineRule="auto"/>
        <w:ind w:hanging="360"/>
        <w:rPr>
          <w:sz w:val="22"/>
          <w:szCs w:val="22"/>
        </w:rPr>
      </w:pPr>
      <w:r>
        <w:rPr>
          <w:sz w:val="22"/>
          <w:szCs w:val="22"/>
        </w:rPr>
        <w:t>Authorisation to carry out the stay from the entity where the researcher is based.</w:t>
      </w:r>
    </w:p>
    <w:p w14:paraId="034C0C78" w14:textId="77777777" w:rsidR="00806154" w:rsidRDefault="00806154">
      <w:pPr>
        <w:pStyle w:val="Prrafodelista"/>
        <w:numPr>
          <w:ilvl w:val="0"/>
          <w:numId w:val="2"/>
        </w:numPr>
        <w:tabs>
          <w:tab w:val="left" w:pos="810"/>
        </w:tabs>
        <w:kinsoku w:val="0"/>
        <w:overflowPunct w:val="0"/>
        <w:spacing w:line="276" w:lineRule="auto"/>
        <w:ind w:right="120" w:hanging="360"/>
        <w:rPr>
          <w:sz w:val="22"/>
          <w:szCs w:val="22"/>
        </w:rPr>
      </w:pPr>
      <w:r>
        <w:rPr>
          <w:sz w:val="22"/>
          <w:szCs w:val="22"/>
        </w:rPr>
        <w:t>And a document certifying that he/she has appropriate health coverage during his/her stay at our</w:t>
      </w:r>
      <w:r>
        <w:rPr>
          <w:spacing w:val="-2"/>
          <w:sz w:val="22"/>
          <w:szCs w:val="22"/>
        </w:rPr>
        <w:t xml:space="preserve"> </w:t>
      </w:r>
      <w:r>
        <w:rPr>
          <w:sz w:val="22"/>
          <w:szCs w:val="22"/>
        </w:rPr>
        <w:t>University.</w:t>
      </w:r>
    </w:p>
    <w:p w14:paraId="17870BF9" w14:textId="77777777" w:rsidR="00806154" w:rsidRDefault="00806154">
      <w:pPr>
        <w:pStyle w:val="Textoindependiente"/>
        <w:kinsoku w:val="0"/>
        <w:overflowPunct w:val="0"/>
        <w:rPr>
          <w:sz w:val="24"/>
          <w:szCs w:val="24"/>
        </w:rPr>
      </w:pPr>
    </w:p>
    <w:p w14:paraId="32E301AA" w14:textId="77777777" w:rsidR="00806154" w:rsidRDefault="00806154">
      <w:pPr>
        <w:pStyle w:val="Textoindependiente"/>
        <w:kinsoku w:val="0"/>
        <w:overflowPunct w:val="0"/>
        <w:spacing w:before="215" w:line="276" w:lineRule="auto"/>
        <w:ind w:left="102" w:right="119"/>
        <w:jc w:val="both"/>
      </w:pPr>
      <w:r>
        <w:t>The Research Vice-Rector's Office will review the application and, once it has been verified to be duly filled in, it will be sent to the Occupational Risk Prevention Service in USP-CEU, so that the latter can draw up a report in accordance with the general procedure for accepting research staff associated with FUSP-CEU research groups. Once this Service has confirmed that there is no problem in receiving the external researcher in the terms proposed, the Research Vice-Rector's Office will issue the corresponding authorisation, which will be communicated both to the applicant and to</w:t>
      </w:r>
    </w:p>
    <w:p w14:paraId="49C395B3" w14:textId="77777777" w:rsidR="00806154" w:rsidRDefault="00806154">
      <w:pPr>
        <w:pStyle w:val="Textoindependiente"/>
        <w:kinsoku w:val="0"/>
        <w:overflowPunct w:val="0"/>
        <w:spacing w:before="215" w:line="276" w:lineRule="auto"/>
        <w:ind w:left="102" w:right="119"/>
        <w:jc w:val="both"/>
        <w:sectPr w:rsidR="00806154">
          <w:headerReference w:type="default" r:id="rId7"/>
          <w:footerReference w:type="default" r:id="rId8"/>
          <w:pgSz w:w="11910" w:h="16840"/>
          <w:pgMar w:top="1780" w:right="1580" w:bottom="1140" w:left="1600" w:header="708" w:footer="960" w:gutter="0"/>
          <w:pgNumType w:start="1"/>
          <w:cols w:space="720"/>
          <w:noEndnote/>
        </w:sectPr>
      </w:pPr>
    </w:p>
    <w:p w14:paraId="6F52BDAE" w14:textId="77777777" w:rsidR="00806154" w:rsidRDefault="00806154">
      <w:pPr>
        <w:pStyle w:val="Textoindependiente"/>
        <w:kinsoku w:val="0"/>
        <w:overflowPunct w:val="0"/>
        <w:rPr>
          <w:sz w:val="20"/>
          <w:szCs w:val="20"/>
        </w:rPr>
      </w:pPr>
    </w:p>
    <w:p w14:paraId="5443AB41" w14:textId="77777777" w:rsidR="00806154" w:rsidRDefault="00806154">
      <w:pPr>
        <w:pStyle w:val="Textoindependiente"/>
        <w:kinsoku w:val="0"/>
        <w:overflowPunct w:val="0"/>
        <w:spacing w:before="5"/>
        <w:rPr>
          <w:sz w:val="25"/>
          <w:szCs w:val="25"/>
        </w:rPr>
      </w:pPr>
    </w:p>
    <w:p w14:paraId="430DBDF2" w14:textId="77777777" w:rsidR="00806154" w:rsidRDefault="00806154">
      <w:pPr>
        <w:pStyle w:val="Textoindependiente"/>
        <w:kinsoku w:val="0"/>
        <w:overflowPunct w:val="0"/>
        <w:spacing w:before="93" w:line="276" w:lineRule="auto"/>
        <w:ind w:left="101" w:right="521"/>
      </w:pPr>
      <w:r>
        <w:t>the management team of the Academic Centre where the visiting researcher or research group is based.</w:t>
      </w:r>
    </w:p>
    <w:p w14:paraId="013CC4E2" w14:textId="77777777" w:rsidR="00806154" w:rsidRDefault="00806154">
      <w:pPr>
        <w:pStyle w:val="Ttulo1"/>
        <w:kinsoku w:val="0"/>
        <w:overflowPunct w:val="0"/>
      </w:pPr>
      <w:r>
        <w:t>Art. 4.- Duration.</w:t>
      </w:r>
    </w:p>
    <w:p w14:paraId="1359CF05" w14:textId="77777777" w:rsidR="00806154" w:rsidRDefault="00806154">
      <w:pPr>
        <w:pStyle w:val="Textoindependiente"/>
        <w:kinsoku w:val="0"/>
        <w:overflowPunct w:val="0"/>
        <w:spacing w:before="8"/>
        <w:rPr>
          <w:b/>
          <w:bCs/>
          <w:sz w:val="20"/>
          <w:szCs w:val="20"/>
        </w:rPr>
      </w:pPr>
    </w:p>
    <w:p w14:paraId="7767C024" w14:textId="77777777" w:rsidR="00806154" w:rsidRDefault="00806154">
      <w:pPr>
        <w:pStyle w:val="Textoindependiente"/>
        <w:kinsoku w:val="0"/>
        <w:overflowPunct w:val="0"/>
        <w:spacing w:line="276" w:lineRule="auto"/>
        <w:ind w:left="101" w:right="521"/>
      </w:pPr>
      <w:r>
        <w:t>The visiting researcher will be considered as such for the duration of his or her research stay within the research group or academic</w:t>
      </w:r>
      <w:r>
        <w:rPr>
          <w:spacing w:val="-4"/>
        </w:rPr>
        <w:t xml:space="preserve"> </w:t>
      </w:r>
      <w:r>
        <w:t>centre.</w:t>
      </w:r>
    </w:p>
    <w:p w14:paraId="62431BCD" w14:textId="77777777" w:rsidR="00806154" w:rsidRDefault="00806154">
      <w:pPr>
        <w:pStyle w:val="Textoindependiente"/>
        <w:kinsoku w:val="0"/>
        <w:overflowPunct w:val="0"/>
        <w:spacing w:before="201"/>
        <w:ind w:left="101"/>
      </w:pPr>
      <w:r>
        <w:t>USP-CEU may cancel the issued authorization at any time.</w:t>
      </w:r>
    </w:p>
    <w:p w14:paraId="438E6D4D" w14:textId="77777777" w:rsidR="00806154" w:rsidRDefault="00806154">
      <w:pPr>
        <w:pStyle w:val="Textoindependiente"/>
        <w:kinsoku w:val="0"/>
        <w:overflowPunct w:val="0"/>
        <w:spacing w:before="7"/>
        <w:rPr>
          <w:sz w:val="20"/>
          <w:szCs w:val="20"/>
        </w:rPr>
      </w:pPr>
    </w:p>
    <w:p w14:paraId="4A03F70B" w14:textId="77777777" w:rsidR="00806154" w:rsidRDefault="00806154">
      <w:pPr>
        <w:pStyle w:val="Ttulo1"/>
        <w:kinsoku w:val="0"/>
        <w:overflowPunct w:val="0"/>
        <w:spacing w:before="1"/>
      </w:pPr>
      <w:r>
        <w:t>Art. 5.- Rights and obligations of visiting researchers.</w:t>
      </w:r>
    </w:p>
    <w:p w14:paraId="15293332" w14:textId="77777777" w:rsidR="00806154" w:rsidRDefault="00806154">
      <w:pPr>
        <w:pStyle w:val="Textoindependiente"/>
        <w:kinsoku w:val="0"/>
        <w:overflowPunct w:val="0"/>
        <w:spacing w:before="7"/>
        <w:rPr>
          <w:b/>
          <w:bCs/>
          <w:sz w:val="20"/>
          <w:szCs w:val="20"/>
        </w:rPr>
      </w:pPr>
    </w:p>
    <w:p w14:paraId="689DC29A" w14:textId="77777777" w:rsidR="00806154" w:rsidRDefault="00806154">
      <w:pPr>
        <w:pStyle w:val="Textoindependiente"/>
        <w:kinsoku w:val="0"/>
        <w:overflowPunct w:val="0"/>
        <w:spacing w:line="276" w:lineRule="auto"/>
        <w:ind w:left="101" w:right="110"/>
      </w:pPr>
      <w:r>
        <w:t>The condition of visiting researcher will not imply any labour relationship with USP-CEU and will entail the following rights and obligations:</w:t>
      </w:r>
    </w:p>
    <w:p w14:paraId="073F8C0E" w14:textId="77777777" w:rsidR="00806154" w:rsidRDefault="00806154">
      <w:pPr>
        <w:pStyle w:val="Ttulo1"/>
        <w:numPr>
          <w:ilvl w:val="0"/>
          <w:numId w:val="1"/>
        </w:numPr>
        <w:tabs>
          <w:tab w:val="left" w:pos="810"/>
        </w:tabs>
        <w:kinsoku w:val="0"/>
        <w:overflowPunct w:val="0"/>
        <w:ind w:hanging="348"/>
      </w:pPr>
      <w:r>
        <w:t>Rights:</w:t>
      </w:r>
    </w:p>
    <w:p w14:paraId="2BEC9D19" w14:textId="77777777" w:rsidR="00806154" w:rsidRDefault="00806154">
      <w:pPr>
        <w:pStyle w:val="Prrafodelista"/>
        <w:numPr>
          <w:ilvl w:val="1"/>
          <w:numId w:val="1"/>
        </w:numPr>
        <w:tabs>
          <w:tab w:val="left" w:pos="1182"/>
        </w:tabs>
        <w:kinsoku w:val="0"/>
        <w:overflowPunct w:val="0"/>
        <w:spacing w:before="38" w:line="276" w:lineRule="auto"/>
        <w:ind w:left="1181" w:right="117" w:hanging="360"/>
        <w:rPr>
          <w:color w:val="221F1F"/>
          <w:sz w:val="22"/>
          <w:szCs w:val="22"/>
        </w:rPr>
      </w:pPr>
      <w:r>
        <w:rPr>
          <w:color w:val="221F1F"/>
          <w:sz w:val="22"/>
          <w:szCs w:val="22"/>
        </w:rPr>
        <w:t>Freedom to conduct research, with due respect for the Constitution, applicable laws and the rules of organisation and operation at USP-CEU, as well as the University's</w:t>
      </w:r>
      <w:r>
        <w:rPr>
          <w:color w:val="221F1F"/>
          <w:spacing w:val="-2"/>
          <w:sz w:val="22"/>
          <w:szCs w:val="22"/>
        </w:rPr>
        <w:t xml:space="preserve"> </w:t>
      </w:r>
      <w:r>
        <w:rPr>
          <w:color w:val="221F1F"/>
          <w:sz w:val="22"/>
          <w:szCs w:val="22"/>
        </w:rPr>
        <w:t>ideology.</w:t>
      </w:r>
    </w:p>
    <w:p w14:paraId="2F53A1C6" w14:textId="77777777" w:rsidR="00806154" w:rsidRDefault="00806154">
      <w:pPr>
        <w:pStyle w:val="Prrafodelista"/>
        <w:numPr>
          <w:ilvl w:val="1"/>
          <w:numId w:val="1"/>
        </w:numPr>
        <w:tabs>
          <w:tab w:val="left" w:pos="1183"/>
        </w:tabs>
        <w:kinsoku w:val="0"/>
        <w:overflowPunct w:val="0"/>
        <w:spacing w:line="276" w:lineRule="auto"/>
        <w:rPr>
          <w:color w:val="000000"/>
          <w:sz w:val="22"/>
          <w:szCs w:val="22"/>
        </w:rPr>
      </w:pPr>
      <w:r>
        <w:rPr>
          <w:color w:val="221F1F"/>
          <w:sz w:val="22"/>
          <w:szCs w:val="22"/>
        </w:rPr>
        <w:t>Availability of the necessary means to carry out their functions, according to the resources of the University, having access to the facilities, infrastructure and research equipment under the same conditions as USP-CEU's teaching and research</w:t>
      </w:r>
      <w:r>
        <w:rPr>
          <w:color w:val="221F1F"/>
          <w:spacing w:val="-1"/>
          <w:sz w:val="22"/>
          <w:szCs w:val="22"/>
        </w:rPr>
        <w:t xml:space="preserve"> </w:t>
      </w:r>
      <w:r>
        <w:rPr>
          <w:color w:val="221F1F"/>
          <w:sz w:val="22"/>
          <w:szCs w:val="22"/>
        </w:rPr>
        <w:t>staff.</w:t>
      </w:r>
    </w:p>
    <w:p w14:paraId="3671ECAA" w14:textId="77777777" w:rsidR="00806154" w:rsidRDefault="00806154">
      <w:pPr>
        <w:pStyle w:val="Prrafodelista"/>
        <w:numPr>
          <w:ilvl w:val="1"/>
          <w:numId w:val="1"/>
        </w:numPr>
        <w:tabs>
          <w:tab w:val="left" w:pos="1183"/>
        </w:tabs>
        <w:kinsoku w:val="0"/>
        <w:overflowPunct w:val="0"/>
        <w:ind w:right="0" w:hanging="360"/>
        <w:jc w:val="left"/>
        <w:rPr>
          <w:color w:val="000000"/>
          <w:sz w:val="22"/>
          <w:szCs w:val="22"/>
        </w:rPr>
      </w:pPr>
      <w:r>
        <w:rPr>
          <w:color w:val="221F1F"/>
          <w:sz w:val="22"/>
          <w:szCs w:val="22"/>
        </w:rPr>
        <w:t>Proposal of measures to improve the results of the research</w:t>
      </w:r>
      <w:r>
        <w:rPr>
          <w:color w:val="221F1F"/>
          <w:spacing w:val="-9"/>
          <w:sz w:val="22"/>
          <w:szCs w:val="22"/>
        </w:rPr>
        <w:t xml:space="preserve"> </w:t>
      </w:r>
      <w:r>
        <w:rPr>
          <w:color w:val="221F1F"/>
          <w:sz w:val="22"/>
          <w:szCs w:val="22"/>
        </w:rPr>
        <w:t>activity.</w:t>
      </w:r>
    </w:p>
    <w:p w14:paraId="4B911764" w14:textId="77777777" w:rsidR="00806154" w:rsidRDefault="00806154">
      <w:pPr>
        <w:pStyle w:val="Prrafodelista"/>
        <w:numPr>
          <w:ilvl w:val="1"/>
          <w:numId w:val="1"/>
        </w:numPr>
        <w:tabs>
          <w:tab w:val="left" w:pos="1183"/>
        </w:tabs>
        <w:kinsoku w:val="0"/>
        <w:overflowPunct w:val="0"/>
        <w:spacing w:before="37" w:line="276" w:lineRule="auto"/>
        <w:rPr>
          <w:color w:val="000000"/>
          <w:sz w:val="22"/>
          <w:szCs w:val="22"/>
        </w:rPr>
      </w:pPr>
      <w:r>
        <w:rPr>
          <w:color w:val="221F1F"/>
          <w:sz w:val="22"/>
          <w:szCs w:val="22"/>
        </w:rPr>
        <w:t>Participation in the University's various academic activities (seminars, lectures, conferences, round tables,</w:t>
      </w:r>
      <w:r>
        <w:rPr>
          <w:color w:val="221F1F"/>
          <w:spacing w:val="-2"/>
          <w:sz w:val="22"/>
          <w:szCs w:val="22"/>
        </w:rPr>
        <w:t xml:space="preserve"> </w:t>
      </w:r>
      <w:r>
        <w:rPr>
          <w:color w:val="221F1F"/>
          <w:sz w:val="22"/>
          <w:szCs w:val="22"/>
        </w:rPr>
        <w:t>etc.)</w:t>
      </w:r>
    </w:p>
    <w:p w14:paraId="183B24CF" w14:textId="77777777" w:rsidR="00806154" w:rsidRDefault="00806154">
      <w:pPr>
        <w:pStyle w:val="Prrafodelista"/>
        <w:numPr>
          <w:ilvl w:val="1"/>
          <w:numId w:val="1"/>
        </w:numPr>
        <w:tabs>
          <w:tab w:val="left" w:pos="1183"/>
        </w:tabs>
        <w:kinsoku w:val="0"/>
        <w:overflowPunct w:val="0"/>
        <w:spacing w:line="276" w:lineRule="auto"/>
        <w:ind w:right="119" w:hanging="360"/>
        <w:rPr>
          <w:color w:val="000000"/>
          <w:sz w:val="22"/>
          <w:szCs w:val="22"/>
        </w:rPr>
      </w:pPr>
      <w:r>
        <w:rPr>
          <w:sz w:val="22"/>
          <w:szCs w:val="22"/>
        </w:rPr>
        <w:t>Participation in R&amp;D&amp;I projects, both internally financed or financed and commissioned by other entities, under the same conditions as USP-CEU's teaching and research staff, in accordance with the University's management</w:t>
      </w:r>
      <w:r>
        <w:rPr>
          <w:spacing w:val="-1"/>
          <w:sz w:val="22"/>
          <w:szCs w:val="22"/>
        </w:rPr>
        <w:t xml:space="preserve"> </w:t>
      </w:r>
      <w:r>
        <w:rPr>
          <w:sz w:val="22"/>
          <w:szCs w:val="22"/>
        </w:rPr>
        <w:t>regulations.</w:t>
      </w:r>
    </w:p>
    <w:p w14:paraId="2FFFC5A2" w14:textId="77777777" w:rsidR="00806154" w:rsidRDefault="00806154">
      <w:pPr>
        <w:pStyle w:val="Textoindependiente"/>
        <w:kinsoku w:val="0"/>
        <w:overflowPunct w:val="0"/>
        <w:spacing w:before="3"/>
        <w:rPr>
          <w:sz w:val="25"/>
          <w:szCs w:val="25"/>
        </w:rPr>
      </w:pPr>
    </w:p>
    <w:p w14:paraId="024DA6AE" w14:textId="77777777" w:rsidR="00806154" w:rsidRDefault="00806154">
      <w:pPr>
        <w:pStyle w:val="Ttulo1"/>
        <w:numPr>
          <w:ilvl w:val="0"/>
          <w:numId w:val="1"/>
        </w:numPr>
        <w:tabs>
          <w:tab w:val="left" w:pos="811"/>
        </w:tabs>
        <w:kinsoku w:val="0"/>
        <w:overflowPunct w:val="0"/>
        <w:spacing w:before="0"/>
        <w:ind w:left="810" w:hanging="348"/>
      </w:pPr>
      <w:r>
        <w:t>Obligations:</w:t>
      </w:r>
    </w:p>
    <w:p w14:paraId="780017FB" w14:textId="77777777" w:rsidR="00806154" w:rsidRDefault="00806154">
      <w:pPr>
        <w:pStyle w:val="Prrafodelista"/>
        <w:numPr>
          <w:ilvl w:val="1"/>
          <w:numId w:val="1"/>
        </w:numPr>
        <w:tabs>
          <w:tab w:val="left" w:pos="1183"/>
        </w:tabs>
        <w:kinsoku w:val="0"/>
        <w:overflowPunct w:val="0"/>
        <w:spacing w:before="39" w:line="276" w:lineRule="auto"/>
        <w:ind w:right="117" w:hanging="360"/>
        <w:rPr>
          <w:color w:val="221F1F"/>
          <w:sz w:val="22"/>
          <w:szCs w:val="22"/>
        </w:rPr>
      </w:pPr>
      <w:r>
        <w:rPr>
          <w:color w:val="221F1F"/>
          <w:sz w:val="22"/>
          <w:szCs w:val="22"/>
        </w:rPr>
        <w:t>To know, comply with and enforce the regulations of the University as far as it is applicable and to respect, in the fulfilment of the research activities, the principles and the Ideology underlying the spirit of the University, as well as its facilities and</w:t>
      </w:r>
      <w:r>
        <w:rPr>
          <w:color w:val="221F1F"/>
          <w:spacing w:val="-2"/>
          <w:sz w:val="22"/>
          <w:szCs w:val="22"/>
        </w:rPr>
        <w:t xml:space="preserve"> </w:t>
      </w:r>
      <w:r>
        <w:rPr>
          <w:color w:val="221F1F"/>
          <w:sz w:val="22"/>
          <w:szCs w:val="22"/>
        </w:rPr>
        <w:t>heritage.</w:t>
      </w:r>
    </w:p>
    <w:p w14:paraId="36A4EFEC" w14:textId="77777777" w:rsidR="00806154" w:rsidRDefault="00806154">
      <w:pPr>
        <w:pStyle w:val="Prrafodelista"/>
        <w:numPr>
          <w:ilvl w:val="1"/>
          <w:numId w:val="1"/>
        </w:numPr>
        <w:tabs>
          <w:tab w:val="left" w:pos="1183"/>
        </w:tabs>
        <w:kinsoku w:val="0"/>
        <w:overflowPunct w:val="0"/>
        <w:spacing w:line="276" w:lineRule="auto"/>
        <w:ind w:hanging="360"/>
        <w:rPr>
          <w:color w:val="221F1F"/>
          <w:sz w:val="22"/>
          <w:szCs w:val="22"/>
        </w:rPr>
      </w:pPr>
      <w:r>
        <w:rPr>
          <w:color w:val="221F1F"/>
          <w:sz w:val="22"/>
          <w:szCs w:val="22"/>
        </w:rPr>
        <w:t>To contribute to the achievement of the University's research objectives and to fulfil the research tasks to which he/she has agreed in the application submitted to the Research Vice-Rector's</w:t>
      </w:r>
      <w:r>
        <w:rPr>
          <w:color w:val="221F1F"/>
          <w:spacing w:val="-2"/>
          <w:sz w:val="22"/>
          <w:szCs w:val="22"/>
        </w:rPr>
        <w:t xml:space="preserve"> </w:t>
      </w:r>
      <w:r>
        <w:rPr>
          <w:color w:val="221F1F"/>
          <w:sz w:val="22"/>
          <w:szCs w:val="22"/>
        </w:rPr>
        <w:t>Office.</w:t>
      </w:r>
    </w:p>
    <w:p w14:paraId="70950553" w14:textId="77777777" w:rsidR="00806154" w:rsidRDefault="00806154">
      <w:pPr>
        <w:pStyle w:val="Prrafodelista"/>
        <w:numPr>
          <w:ilvl w:val="1"/>
          <w:numId w:val="1"/>
        </w:numPr>
        <w:tabs>
          <w:tab w:val="left" w:pos="1183"/>
        </w:tabs>
        <w:kinsoku w:val="0"/>
        <w:overflowPunct w:val="0"/>
        <w:spacing w:line="276" w:lineRule="auto"/>
        <w:ind w:hanging="360"/>
        <w:rPr>
          <w:color w:val="221F1F"/>
          <w:sz w:val="22"/>
          <w:szCs w:val="22"/>
        </w:rPr>
      </w:pPr>
      <w:r>
        <w:rPr>
          <w:color w:val="221F1F"/>
          <w:sz w:val="22"/>
          <w:szCs w:val="22"/>
        </w:rPr>
        <w:t>To participate in R&amp;D&amp;I projects, both internally financed or financed and commissioned by other entities, under the same conditions as USP-CEU's teaching and research staff, in accordance with the University's management</w:t>
      </w:r>
      <w:r>
        <w:rPr>
          <w:color w:val="221F1F"/>
          <w:spacing w:val="-1"/>
          <w:sz w:val="22"/>
          <w:szCs w:val="22"/>
        </w:rPr>
        <w:t xml:space="preserve"> </w:t>
      </w:r>
      <w:r>
        <w:rPr>
          <w:color w:val="221F1F"/>
          <w:sz w:val="22"/>
          <w:szCs w:val="22"/>
        </w:rPr>
        <w:t>regulations</w:t>
      </w:r>
    </w:p>
    <w:p w14:paraId="1FFA4421" w14:textId="77777777" w:rsidR="00806154" w:rsidRDefault="00806154">
      <w:pPr>
        <w:pStyle w:val="Prrafodelista"/>
        <w:numPr>
          <w:ilvl w:val="1"/>
          <w:numId w:val="1"/>
        </w:numPr>
        <w:tabs>
          <w:tab w:val="left" w:pos="1183"/>
        </w:tabs>
        <w:kinsoku w:val="0"/>
        <w:overflowPunct w:val="0"/>
        <w:spacing w:line="276" w:lineRule="auto"/>
        <w:ind w:hanging="360"/>
        <w:rPr>
          <w:color w:val="221F1F"/>
          <w:sz w:val="22"/>
          <w:szCs w:val="22"/>
        </w:rPr>
        <w:sectPr w:rsidR="00806154">
          <w:pgSz w:w="11910" w:h="16840"/>
          <w:pgMar w:top="1780" w:right="1580" w:bottom="1140" w:left="1600" w:header="708" w:footer="960" w:gutter="0"/>
          <w:cols w:space="720"/>
          <w:noEndnote/>
        </w:sectPr>
      </w:pPr>
    </w:p>
    <w:p w14:paraId="5F146CF2" w14:textId="77777777" w:rsidR="00806154" w:rsidRDefault="00806154">
      <w:pPr>
        <w:pStyle w:val="Textoindependiente"/>
        <w:kinsoku w:val="0"/>
        <w:overflowPunct w:val="0"/>
        <w:rPr>
          <w:sz w:val="20"/>
          <w:szCs w:val="20"/>
        </w:rPr>
      </w:pPr>
    </w:p>
    <w:p w14:paraId="2DA45A47" w14:textId="77777777" w:rsidR="00806154" w:rsidRDefault="00806154">
      <w:pPr>
        <w:pStyle w:val="Textoindependiente"/>
        <w:kinsoku w:val="0"/>
        <w:overflowPunct w:val="0"/>
        <w:spacing w:before="5"/>
        <w:rPr>
          <w:sz w:val="25"/>
          <w:szCs w:val="25"/>
        </w:rPr>
      </w:pPr>
    </w:p>
    <w:p w14:paraId="152831E2" w14:textId="77777777" w:rsidR="00806154" w:rsidRDefault="00806154">
      <w:pPr>
        <w:pStyle w:val="Prrafodelista"/>
        <w:numPr>
          <w:ilvl w:val="1"/>
          <w:numId w:val="1"/>
        </w:numPr>
        <w:tabs>
          <w:tab w:val="left" w:pos="1182"/>
        </w:tabs>
        <w:kinsoku w:val="0"/>
        <w:overflowPunct w:val="0"/>
        <w:spacing w:before="93" w:line="276" w:lineRule="auto"/>
        <w:ind w:left="1181" w:right="120" w:hanging="360"/>
        <w:rPr>
          <w:color w:val="221F1F"/>
          <w:sz w:val="22"/>
          <w:szCs w:val="22"/>
        </w:rPr>
      </w:pPr>
      <w:r>
        <w:rPr>
          <w:color w:val="221F1F"/>
          <w:sz w:val="22"/>
          <w:szCs w:val="22"/>
        </w:rPr>
        <w:t>To maintain the confidentiality of information they may have received in the context of their collaboration with USP-CEU</w:t>
      </w:r>
      <w:r>
        <w:rPr>
          <w:color w:val="221F1F"/>
          <w:spacing w:val="-5"/>
          <w:sz w:val="22"/>
          <w:szCs w:val="22"/>
        </w:rPr>
        <w:t xml:space="preserve"> </w:t>
      </w:r>
      <w:r>
        <w:rPr>
          <w:color w:val="221F1F"/>
          <w:sz w:val="22"/>
          <w:szCs w:val="22"/>
        </w:rPr>
        <w:t>researchers.</w:t>
      </w:r>
      <w:r>
        <w:rPr>
          <w:color w:val="221F1F"/>
          <w:position w:val="7"/>
          <w:sz w:val="14"/>
          <w:szCs w:val="14"/>
        </w:rPr>
        <w:t>1</w:t>
      </w:r>
      <w:r>
        <w:rPr>
          <w:color w:val="000000"/>
          <w:sz w:val="22"/>
          <w:szCs w:val="22"/>
        </w:rPr>
        <w:t>.</w:t>
      </w:r>
    </w:p>
    <w:p w14:paraId="420E67A5" w14:textId="77777777" w:rsidR="00806154" w:rsidRDefault="00806154">
      <w:pPr>
        <w:pStyle w:val="Prrafodelista"/>
        <w:numPr>
          <w:ilvl w:val="1"/>
          <w:numId w:val="1"/>
        </w:numPr>
        <w:tabs>
          <w:tab w:val="left" w:pos="1182"/>
        </w:tabs>
        <w:kinsoku w:val="0"/>
        <w:overflowPunct w:val="0"/>
        <w:spacing w:line="276" w:lineRule="auto"/>
        <w:ind w:left="1181" w:right="119" w:hanging="360"/>
        <w:rPr>
          <w:color w:val="221F1F"/>
          <w:sz w:val="22"/>
          <w:szCs w:val="22"/>
        </w:rPr>
      </w:pPr>
      <w:r>
        <w:rPr>
          <w:color w:val="000000"/>
          <w:sz w:val="22"/>
          <w:szCs w:val="22"/>
        </w:rPr>
        <w:t>To mention USP-CEU in publications, contributions to conferences and any other action resulting from the research activity carried out as a USP-CEU associate</w:t>
      </w:r>
      <w:r>
        <w:rPr>
          <w:color w:val="000000"/>
          <w:spacing w:val="-1"/>
          <w:sz w:val="22"/>
          <w:szCs w:val="22"/>
        </w:rPr>
        <w:t xml:space="preserve"> </w:t>
      </w:r>
      <w:r>
        <w:rPr>
          <w:color w:val="000000"/>
          <w:sz w:val="22"/>
          <w:szCs w:val="22"/>
        </w:rPr>
        <w:t>researcher.</w:t>
      </w:r>
    </w:p>
    <w:p w14:paraId="3DAAF5CA" w14:textId="77777777" w:rsidR="00806154" w:rsidRDefault="00806154">
      <w:pPr>
        <w:pStyle w:val="Textoindependiente"/>
        <w:kinsoku w:val="0"/>
        <w:overflowPunct w:val="0"/>
        <w:rPr>
          <w:sz w:val="20"/>
          <w:szCs w:val="20"/>
        </w:rPr>
      </w:pPr>
    </w:p>
    <w:p w14:paraId="62A41FD8" w14:textId="77777777" w:rsidR="00806154" w:rsidRDefault="00806154">
      <w:pPr>
        <w:pStyle w:val="Textoindependiente"/>
        <w:kinsoku w:val="0"/>
        <w:overflowPunct w:val="0"/>
        <w:rPr>
          <w:sz w:val="20"/>
          <w:szCs w:val="20"/>
        </w:rPr>
      </w:pPr>
    </w:p>
    <w:p w14:paraId="4D669D06" w14:textId="77777777" w:rsidR="00806154" w:rsidRDefault="00806154">
      <w:pPr>
        <w:pStyle w:val="Textoindependiente"/>
        <w:kinsoku w:val="0"/>
        <w:overflowPunct w:val="0"/>
        <w:rPr>
          <w:sz w:val="20"/>
          <w:szCs w:val="20"/>
        </w:rPr>
      </w:pPr>
    </w:p>
    <w:p w14:paraId="74A2DD2C" w14:textId="77777777" w:rsidR="00806154" w:rsidRDefault="00806154">
      <w:pPr>
        <w:pStyle w:val="Textoindependiente"/>
        <w:kinsoku w:val="0"/>
        <w:overflowPunct w:val="0"/>
        <w:rPr>
          <w:sz w:val="20"/>
          <w:szCs w:val="20"/>
        </w:rPr>
      </w:pPr>
    </w:p>
    <w:p w14:paraId="270BD3B4" w14:textId="77777777" w:rsidR="00806154" w:rsidRDefault="00806154">
      <w:pPr>
        <w:pStyle w:val="Textoindependiente"/>
        <w:kinsoku w:val="0"/>
        <w:overflowPunct w:val="0"/>
        <w:rPr>
          <w:sz w:val="20"/>
          <w:szCs w:val="20"/>
        </w:rPr>
      </w:pPr>
    </w:p>
    <w:p w14:paraId="0BC55777" w14:textId="77777777" w:rsidR="00806154" w:rsidRDefault="00806154">
      <w:pPr>
        <w:pStyle w:val="Textoindependiente"/>
        <w:kinsoku w:val="0"/>
        <w:overflowPunct w:val="0"/>
        <w:rPr>
          <w:sz w:val="20"/>
          <w:szCs w:val="20"/>
        </w:rPr>
      </w:pPr>
    </w:p>
    <w:p w14:paraId="2CB9371D" w14:textId="77777777" w:rsidR="00806154" w:rsidRDefault="00806154">
      <w:pPr>
        <w:pStyle w:val="Textoindependiente"/>
        <w:kinsoku w:val="0"/>
        <w:overflowPunct w:val="0"/>
        <w:rPr>
          <w:sz w:val="20"/>
          <w:szCs w:val="20"/>
        </w:rPr>
      </w:pPr>
    </w:p>
    <w:p w14:paraId="588426EE" w14:textId="77777777" w:rsidR="00806154" w:rsidRDefault="00806154">
      <w:pPr>
        <w:pStyle w:val="Textoindependiente"/>
        <w:kinsoku w:val="0"/>
        <w:overflowPunct w:val="0"/>
        <w:rPr>
          <w:sz w:val="20"/>
          <w:szCs w:val="20"/>
        </w:rPr>
      </w:pPr>
    </w:p>
    <w:p w14:paraId="60D658AB" w14:textId="77777777" w:rsidR="00806154" w:rsidRDefault="00806154">
      <w:pPr>
        <w:pStyle w:val="Textoindependiente"/>
        <w:kinsoku w:val="0"/>
        <w:overflowPunct w:val="0"/>
        <w:rPr>
          <w:sz w:val="20"/>
          <w:szCs w:val="20"/>
        </w:rPr>
      </w:pPr>
    </w:p>
    <w:p w14:paraId="1A147AA8" w14:textId="77777777" w:rsidR="00806154" w:rsidRDefault="00806154">
      <w:pPr>
        <w:pStyle w:val="Textoindependiente"/>
        <w:kinsoku w:val="0"/>
        <w:overflowPunct w:val="0"/>
        <w:rPr>
          <w:sz w:val="20"/>
          <w:szCs w:val="20"/>
        </w:rPr>
      </w:pPr>
    </w:p>
    <w:p w14:paraId="1EB22D0A" w14:textId="77777777" w:rsidR="00806154" w:rsidRDefault="00806154">
      <w:pPr>
        <w:pStyle w:val="Textoindependiente"/>
        <w:kinsoku w:val="0"/>
        <w:overflowPunct w:val="0"/>
        <w:rPr>
          <w:sz w:val="20"/>
          <w:szCs w:val="20"/>
        </w:rPr>
      </w:pPr>
    </w:p>
    <w:p w14:paraId="3476A057" w14:textId="77777777" w:rsidR="00806154" w:rsidRDefault="00806154">
      <w:pPr>
        <w:pStyle w:val="Textoindependiente"/>
        <w:kinsoku w:val="0"/>
        <w:overflowPunct w:val="0"/>
        <w:rPr>
          <w:sz w:val="20"/>
          <w:szCs w:val="20"/>
        </w:rPr>
      </w:pPr>
    </w:p>
    <w:p w14:paraId="45F1FCED" w14:textId="77777777" w:rsidR="00806154" w:rsidRDefault="00806154">
      <w:pPr>
        <w:pStyle w:val="Textoindependiente"/>
        <w:kinsoku w:val="0"/>
        <w:overflowPunct w:val="0"/>
        <w:rPr>
          <w:sz w:val="20"/>
          <w:szCs w:val="20"/>
        </w:rPr>
      </w:pPr>
    </w:p>
    <w:p w14:paraId="6F80E956" w14:textId="77777777" w:rsidR="00806154" w:rsidRDefault="00806154">
      <w:pPr>
        <w:pStyle w:val="Textoindependiente"/>
        <w:kinsoku w:val="0"/>
        <w:overflowPunct w:val="0"/>
        <w:rPr>
          <w:sz w:val="20"/>
          <w:szCs w:val="20"/>
        </w:rPr>
      </w:pPr>
    </w:p>
    <w:p w14:paraId="3F846EE5" w14:textId="77777777" w:rsidR="00806154" w:rsidRDefault="00806154">
      <w:pPr>
        <w:pStyle w:val="Textoindependiente"/>
        <w:kinsoku w:val="0"/>
        <w:overflowPunct w:val="0"/>
        <w:rPr>
          <w:sz w:val="20"/>
          <w:szCs w:val="20"/>
        </w:rPr>
      </w:pPr>
    </w:p>
    <w:p w14:paraId="569F1B56" w14:textId="77777777" w:rsidR="00806154" w:rsidRDefault="00806154">
      <w:pPr>
        <w:pStyle w:val="Textoindependiente"/>
        <w:kinsoku w:val="0"/>
        <w:overflowPunct w:val="0"/>
        <w:rPr>
          <w:sz w:val="20"/>
          <w:szCs w:val="20"/>
        </w:rPr>
      </w:pPr>
    </w:p>
    <w:p w14:paraId="30E88B68" w14:textId="77777777" w:rsidR="00806154" w:rsidRDefault="00806154">
      <w:pPr>
        <w:pStyle w:val="Textoindependiente"/>
        <w:kinsoku w:val="0"/>
        <w:overflowPunct w:val="0"/>
        <w:rPr>
          <w:sz w:val="20"/>
          <w:szCs w:val="20"/>
        </w:rPr>
      </w:pPr>
    </w:p>
    <w:p w14:paraId="6438F476" w14:textId="77777777" w:rsidR="00806154" w:rsidRDefault="00806154">
      <w:pPr>
        <w:pStyle w:val="Textoindependiente"/>
        <w:kinsoku w:val="0"/>
        <w:overflowPunct w:val="0"/>
        <w:rPr>
          <w:sz w:val="20"/>
          <w:szCs w:val="20"/>
        </w:rPr>
      </w:pPr>
    </w:p>
    <w:p w14:paraId="78075158" w14:textId="77777777" w:rsidR="00806154" w:rsidRDefault="00806154">
      <w:pPr>
        <w:pStyle w:val="Textoindependiente"/>
        <w:kinsoku w:val="0"/>
        <w:overflowPunct w:val="0"/>
        <w:rPr>
          <w:sz w:val="20"/>
          <w:szCs w:val="20"/>
        </w:rPr>
      </w:pPr>
    </w:p>
    <w:p w14:paraId="4BC88E2F" w14:textId="77777777" w:rsidR="00806154" w:rsidRDefault="00806154">
      <w:pPr>
        <w:pStyle w:val="Textoindependiente"/>
        <w:kinsoku w:val="0"/>
        <w:overflowPunct w:val="0"/>
        <w:rPr>
          <w:sz w:val="20"/>
          <w:szCs w:val="20"/>
        </w:rPr>
      </w:pPr>
    </w:p>
    <w:p w14:paraId="68038C98" w14:textId="77777777" w:rsidR="00806154" w:rsidRDefault="00806154">
      <w:pPr>
        <w:pStyle w:val="Textoindependiente"/>
        <w:kinsoku w:val="0"/>
        <w:overflowPunct w:val="0"/>
        <w:rPr>
          <w:sz w:val="20"/>
          <w:szCs w:val="20"/>
        </w:rPr>
      </w:pPr>
    </w:p>
    <w:p w14:paraId="6B359628" w14:textId="77777777" w:rsidR="00806154" w:rsidRDefault="00806154">
      <w:pPr>
        <w:pStyle w:val="Textoindependiente"/>
        <w:kinsoku w:val="0"/>
        <w:overflowPunct w:val="0"/>
        <w:rPr>
          <w:sz w:val="20"/>
          <w:szCs w:val="20"/>
        </w:rPr>
      </w:pPr>
    </w:p>
    <w:p w14:paraId="01CE6ECD" w14:textId="77777777" w:rsidR="00806154" w:rsidRDefault="00806154">
      <w:pPr>
        <w:pStyle w:val="Textoindependiente"/>
        <w:kinsoku w:val="0"/>
        <w:overflowPunct w:val="0"/>
        <w:rPr>
          <w:sz w:val="20"/>
          <w:szCs w:val="20"/>
        </w:rPr>
      </w:pPr>
    </w:p>
    <w:p w14:paraId="677D6219" w14:textId="77777777" w:rsidR="00806154" w:rsidRDefault="00806154">
      <w:pPr>
        <w:pStyle w:val="Textoindependiente"/>
        <w:kinsoku w:val="0"/>
        <w:overflowPunct w:val="0"/>
        <w:rPr>
          <w:sz w:val="20"/>
          <w:szCs w:val="20"/>
        </w:rPr>
      </w:pPr>
    </w:p>
    <w:p w14:paraId="502938B1" w14:textId="77777777" w:rsidR="00806154" w:rsidRDefault="00806154">
      <w:pPr>
        <w:pStyle w:val="Textoindependiente"/>
        <w:kinsoku w:val="0"/>
        <w:overflowPunct w:val="0"/>
        <w:rPr>
          <w:sz w:val="20"/>
          <w:szCs w:val="20"/>
        </w:rPr>
      </w:pPr>
    </w:p>
    <w:p w14:paraId="5870C673" w14:textId="77777777" w:rsidR="00806154" w:rsidRDefault="00806154">
      <w:pPr>
        <w:pStyle w:val="Textoindependiente"/>
        <w:kinsoku w:val="0"/>
        <w:overflowPunct w:val="0"/>
        <w:rPr>
          <w:sz w:val="20"/>
          <w:szCs w:val="20"/>
        </w:rPr>
      </w:pPr>
    </w:p>
    <w:p w14:paraId="797A160C" w14:textId="77777777" w:rsidR="00806154" w:rsidRDefault="00806154">
      <w:pPr>
        <w:pStyle w:val="Textoindependiente"/>
        <w:kinsoku w:val="0"/>
        <w:overflowPunct w:val="0"/>
        <w:rPr>
          <w:sz w:val="20"/>
          <w:szCs w:val="20"/>
        </w:rPr>
      </w:pPr>
    </w:p>
    <w:p w14:paraId="5BACB641" w14:textId="77777777" w:rsidR="00806154" w:rsidRDefault="00806154">
      <w:pPr>
        <w:pStyle w:val="Textoindependiente"/>
        <w:kinsoku w:val="0"/>
        <w:overflowPunct w:val="0"/>
        <w:rPr>
          <w:sz w:val="20"/>
          <w:szCs w:val="20"/>
        </w:rPr>
      </w:pPr>
    </w:p>
    <w:p w14:paraId="0BD8CB09" w14:textId="77777777" w:rsidR="00806154" w:rsidRDefault="00806154">
      <w:pPr>
        <w:pStyle w:val="Textoindependiente"/>
        <w:kinsoku w:val="0"/>
        <w:overflowPunct w:val="0"/>
        <w:rPr>
          <w:sz w:val="20"/>
          <w:szCs w:val="20"/>
        </w:rPr>
      </w:pPr>
    </w:p>
    <w:p w14:paraId="16F1CF92" w14:textId="77777777" w:rsidR="00806154" w:rsidRDefault="00806154">
      <w:pPr>
        <w:pStyle w:val="Textoindependiente"/>
        <w:kinsoku w:val="0"/>
        <w:overflowPunct w:val="0"/>
        <w:rPr>
          <w:sz w:val="20"/>
          <w:szCs w:val="20"/>
        </w:rPr>
      </w:pPr>
    </w:p>
    <w:p w14:paraId="55B4C976" w14:textId="77777777" w:rsidR="00806154" w:rsidRDefault="00806154">
      <w:pPr>
        <w:pStyle w:val="Textoindependiente"/>
        <w:kinsoku w:val="0"/>
        <w:overflowPunct w:val="0"/>
        <w:rPr>
          <w:sz w:val="20"/>
          <w:szCs w:val="20"/>
        </w:rPr>
      </w:pPr>
    </w:p>
    <w:p w14:paraId="13A1A144" w14:textId="77777777" w:rsidR="00806154" w:rsidRDefault="00806154">
      <w:pPr>
        <w:pStyle w:val="Textoindependiente"/>
        <w:kinsoku w:val="0"/>
        <w:overflowPunct w:val="0"/>
        <w:rPr>
          <w:sz w:val="20"/>
          <w:szCs w:val="20"/>
        </w:rPr>
      </w:pPr>
    </w:p>
    <w:p w14:paraId="3AB468AC" w14:textId="77777777" w:rsidR="00806154" w:rsidRDefault="00806154">
      <w:pPr>
        <w:pStyle w:val="Textoindependiente"/>
        <w:kinsoku w:val="0"/>
        <w:overflowPunct w:val="0"/>
        <w:rPr>
          <w:sz w:val="20"/>
          <w:szCs w:val="20"/>
        </w:rPr>
      </w:pPr>
    </w:p>
    <w:p w14:paraId="36206673" w14:textId="77777777" w:rsidR="00806154" w:rsidRDefault="00806154">
      <w:pPr>
        <w:pStyle w:val="Textoindependiente"/>
        <w:kinsoku w:val="0"/>
        <w:overflowPunct w:val="0"/>
        <w:rPr>
          <w:sz w:val="20"/>
          <w:szCs w:val="20"/>
        </w:rPr>
      </w:pPr>
    </w:p>
    <w:p w14:paraId="14072D0F" w14:textId="77777777" w:rsidR="00806154" w:rsidRDefault="00806154">
      <w:pPr>
        <w:pStyle w:val="Textoindependiente"/>
        <w:kinsoku w:val="0"/>
        <w:overflowPunct w:val="0"/>
        <w:rPr>
          <w:sz w:val="20"/>
          <w:szCs w:val="20"/>
        </w:rPr>
      </w:pPr>
    </w:p>
    <w:p w14:paraId="725865C6" w14:textId="77777777" w:rsidR="00806154" w:rsidRDefault="00806154">
      <w:pPr>
        <w:pStyle w:val="Textoindependiente"/>
        <w:kinsoku w:val="0"/>
        <w:overflowPunct w:val="0"/>
        <w:rPr>
          <w:sz w:val="20"/>
          <w:szCs w:val="20"/>
        </w:rPr>
      </w:pPr>
    </w:p>
    <w:p w14:paraId="44454827" w14:textId="77777777" w:rsidR="00806154" w:rsidRDefault="00806154">
      <w:pPr>
        <w:pStyle w:val="Textoindependiente"/>
        <w:kinsoku w:val="0"/>
        <w:overflowPunct w:val="0"/>
        <w:rPr>
          <w:sz w:val="20"/>
          <w:szCs w:val="20"/>
        </w:rPr>
      </w:pPr>
    </w:p>
    <w:p w14:paraId="30EDD750" w14:textId="77777777" w:rsidR="00806154" w:rsidRDefault="00806154">
      <w:pPr>
        <w:pStyle w:val="Textoindependiente"/>
        <w:kinsoku w:val="0"/>
        <w:overflowPunct w:val="0"/>
        <w:rPr>
          <w:sz w:val="20"/>
          <w:szCs w:val="20"/>
        </w:rPr>
      </w:pPr>
    </w:p>
    <w:p w14:paraId="2F69D50E" w14:textId="77777777" w:rsidR="00806154" w:rsidRDefault="00806154">
      <w:pPr>
        <w:pStyle w:val="Textoindependiente"/>
        <w:kinsoku w:val="0"/>
        <w:overflowPunct w:val="0"/>
        <w:rPr>
          <w:sz w:val="20"/>
          <w:szCs w:val="20"/>
        </w:rPr>
      </w:pPr>
    </w:p>
    <w:p w14:paraId="0A1F4E62" w14:textId="77777777" w:rsidR="00806154" w:rsidRDefault="00806154">
      <w:pPr>
        <w:pStyle w:val="Textoindependiente"/>
        <w:kinsoku w:val="0"/>
        <w:overflowPunct w:val="0"/>
        <w:rPr>
          <w:sz w:val="20"/>
          <w:szCs w:val="20"/>
        </w:rPr>
      </w:pPr>
    </w:p>
    <w:p w14:paraId="6E0EC656" w14:textId="77777777" w:rsidR="00806154" w:rsidRDefault="00806154">
      <w:pPr>
        <w:pStyle w:val="Textoindependiente"/>
        <w:kinsoku w:val="0"/>
        <w:overflowPunct w:val="0"/>
        <w:rPr>
          <w:sz w:val="20"/>
          <w:szCs w:val="20"/>
        </w:rPr>
      </w:pPr>
    </w:p>
    <w:p w14:paraId="47DBCF0C" w14:textId="77777777" w:rsidR="00806154" w:rsidRDefault="00806154">
      <w:pPr>
        <w:pStyle w:val="Textoindependiente"/>
        <w:kinsoku w:val="0"/>
        <w:overflowPunct w:val="0"/>
        <w:rPr>
          <w:sz w:val="20"/>
          <w:szCs w:val="20"/>
        </w:rPr>
      </w:pPr>
    </w:p>
    <w:p w14:paraId="56A2D84C" w14:textId="77777777" w:rsidR="00806154" w:rsidRDefault="00236DEC">
      <w:pPr>
        <w:pStyle w:val="Textoindependiente"/>
        <w:kinsoku w:val="0"/>
        <w:overflowPunct w:val="0"/>
        <w:spacing w:before="11"/>
        <w:rPr>
          <w:sz w:val="10"/>
          <w:szCs w:val="10"/>
        </w:rPr>
      </w:pPr>
      <w:r>
        <w:rPr>
          <w:noProof/>
        </w:rPr>
        <w:pict w14:anchorId="481AFF6B">
          <v:shape id="_x0000_s1029" style="position:absolute;margin-left:85.05pt;margin-top:8.65pt;width:2in;height:1pt;z-index:1;mso-wrap-distance-left:0;mso-wrap-distance-right:0;mso-position-horizontal-relative:page;mso-position-vertical-relative:text" coordsize="2880,20" o:allowincell="f" path="m,hhl2880,e" filled="f" strokeweight=".25397mm">
            <v:path arrowok="t"/>
            <w10:wrap type="topAndBottom" anchorx="page"/>
          </v:shape>
        </w:pict>
      </w:r>
    </w:p>
    <w:p w14:paraId="4050CCC0" w14:textId="77777777" w:rsidR="00806154" w:rsidRDefault="00806154" w:rsidP="006A0A79">
      <w:pPr>
        <w:pStyle w:val="Textoindependiente"/>
        <w:kinsoku w:val="0"/>
        <w:overflowPunct w:val="0"/>
        <w:spacing w:before="65" w:line="242" w:lineRule="auto"/>
        <w:ind w:left="101" w:right="116"/>
        <w:jc w:val="both"/>
        <w:rPr>
          <w:sz w:val="20"/>
          <w:szCs w:val="20"/>
        </w:rPr>
        <w:sectPr w:rsidR="00806154">
          <w:pgSz w:w="11910" w:h="16840"/>
          <w:pgMar w:top="1780" w:right="1580" w:bottom="1140" w:left="1600" w:header="708" w:footer="960" w:gutter="0"/>
          <w:cols w:space="720"/>
          <w:noEndnote/>
        </w:sectPr>
      </w:pPr>
      <w:r>
        <w:rPr>
          <w:rFonts w:ascii="Calibri" w:hAnsi="Calibri" w:cs="Calibri"/>
          <w:position w:val="7"/>
          <w:sz w:val="13"/>
          <w:szCs w:val="13"/>
        </w:rPr>
        <w:t xml:space="preserve">1 </w:t>
      </w:r>
      <w:r>
        <w:rPr>
          <w:sz w:val="20"/>
          <w:szCs w:val="20"/>
        </w:rPr>
        <w:t>Considering as such any information conveyed verbally, in writing or by any other means of communication (including, without limitation, data, compilations, formulas, models, patent information, processes, procedures, projections, protocols, test results, scientific methods, analyses, business plans, strategy or techniques), related to the research being carried out at USP-CEU that (i) is provided by USP-CEU, its research groups or its researchers to the external researcher, or (ii) is reasonably obtained by the external researcher by observation, examination, analysis of, or based on, the Confidential</w:t>
      </w:r>
      <w:r>
        <w:rPr>
          <w:spacing w:val="-11"/>
          <w:sz w:val="20"/>
          <w:szCs w:val="20"/>
        </w:rPr>
        <w:t xml:space="preserve"> </w:t>
      </w:r>
      <w:r w:rsidR="006A0A79">
        <w:rPr>
          <w:sz w:val="20"/>
          <w:szCs w:val="20"/>
        </w:rPr>
        <w:t>Information.</w:t>
      </w:r>
    </w:p>
    <w:p w14:paraId="76CBC63A" w14:textId="77777777" w:rsidR="00806154" w:rsidRDefault="00806154">
      <w:pPr>
        <w:pStyle w:val="Textoindependiente"/>
        <w:kinsoku w:val="0"/>
        <w:overflowPunct w:val="0"/>
        <w:rPr>
          <w:sz w:val="20"/>
          <w:szCs w:val="20"/>
        </w:rPr>
      </w:pPr>
    </w:p>
    <w:p w14:paraId="02808F2B" w14:textId="77777777" w:rsidR="00806154" w:rsidRDefault="00806154">
      <w:pPr>
        <w:pStyle w:val="Textoindependiente"/>
        <w:kinsoku w:val="0"/>
        <w:overflowPunct w:val="0"/>
        <w:rPr>
          <w:sz w:val="20"/>
          <w:szCs w:val="20"/>
        </w:rPr>
      </w:pPr>
    </w:p>
    <w:p w14:paraId="19010DE9" w14:textId="77777777" w:rsidR="00806154" w:rsidRDefault="00806154">
      <w:pPr>
        <w:pStyle w:val="Textoindependiente"/>
        <w:kinsoku w:val="0"/>
        <w:overflowPunct w:val="0"/>
        <w:rPr>
          <w:sz w:val="20"/>
          <w:szCs w:val="20"/>
        </w:rPr>
      </w:pPr>
    </w:p>
    <w:p w14:paraId="587F5A58" w14:textId="77777777" w:rsidR="00806154" w:rsidRDefault="00806154">
      <w:pPr>
        <w:pStyle w:val="Textoindependiente"/>
        <w:kinsoku w:val="0"/>
        <w:overflowPunct w:val="0"/>
        <w:spacing w:before="1"/>
        <w:rPr>
          <w:sz w:val="28"/>
          <w:szCs w:val="28"/>
        </w:rPr>
      </w:pPr>
    </w:p>
    <w:p w14:paraId="28B9C361" w14:textId="77777777" w:rsidR="00806154" w:rsidRDefault="006A0A79">
      <w:pPr>
        <w:pStyle w:val="Ttulo1"/>
        <w:tabs>
          <w:tab w:val="left" w:pos="1112"/>
          <w:tab w:val="left" w:pos="1552"/>
          <w:tab w:val="left" w:pos="3285"/>
          <w:tab w:val="left" w:pos="4175"/>
          <w:tab w:val="left" w:pos="4881"/>
          <w:tab w:val="left" w:pos="6064"/>
          <w:tab w:val="left" w:pos="8139"/>
        </w:tabs>
        <w:kinsoku w:val="0"/>
        <w:overflowPunct w:val="0"/>
        <w:spacing w:before="97" w:line="235" w:lineRule="auto"/>
        <w:ind w:right="120"/>
        <w:rPr>
          <w:position w:val="8"/>
          <w:sz w:val="14"/>
          <w:szCs w:val="14"/>
        </w:rPr>
      </w:pPr>
      <w:r>
        <w:t>ANNEX</w:t>
      </w:r>
      <w:r>
        <w:tab/>
        <w:t>I</w:t>
      </w:r>
      <w:r w:rsidR="00806154">
        <w:t>:</w:t>
      </w:r>
      <w:r w:rsidR="00806154">
        <w:tab/>
        <w:t>APPLICATION</w:t>
      </w:r>
      <w:r w:rsidR="00806154">
        <w:tab/>
        <w:t>FORM</w:t>
      </w:r>
      <w:r w:rsidR="00806154">
        <w:tab/>
        <w:t>FOR</w:t>
      </w:r>
      <w:r w:rsidR="00806154">
        <w:tab/>
        <w:t>FORMAL</w:t>
      </w:r>
      <w:r w:rsidR="00806154">
        <w:tab/>
        <w:t>AUTHORISATION</w:t>
      </w:r>
      <w:r w:rsidR="00806154">
        <w:tab/>
      </w:r>
      <w:r w:rsidR="00806154">
        <w:rPr>
          <w:spacing w:val="-6"/>
        </w:rPr>
        <w:t xml:space="preserve">FOR </w:t>
      </w:r>
      <w:r w:rsidR="00806154">
        <w:t>RESEARCH STAYS WITHIN USP-ECU RESEARCH</w:t>
      </w:r>
      <w:r w:rsidR="00806154">
        <w:rPr>
          <w:spacing w:val="-7"/>
        </w:rPr>
        <w:t xml:space="preserve"> </w:t>
      </w:r>
      <w:r w:rsidR="00806154">
        <w:t>GROUPS</w:t>
      </w:r>
      <w:r w:rsidR="00806154">
        <w:rPr>
          <w:position w:val="8"/>
          <w:sz w:val="14"/>
          <w:szCs w:val="14"/>
        </w:rPr>
        <w:t>2</w:t>
      </w:r>
    </w:p>
    <w:p w14:paraId="798918CE" w14:textId="77777777" w:rsidR="00806154" w:rsidRDefault="00806154">
      <w:pPr>
        <w:pStyle w:val="Textoindependiente"/>
        <w:kinsoku w:val="0"/>
        <w:overflowPunct w:val="0"/>
        <w:spacing w:before="203"/>
        <w:ind w:left="101"/>
        <w:rPr>
          <w:sz w:val="20"/>
          <w:szCs w:val="20"/>
        </w:rPr>
      </w:pPr>
      <w:r>
        <w:rPr>
          <w:sz w:val="20"/>
          <w:szCs w:val="20"/>
        </w:rPr>
        <w:t>Name and surname(s) of the visiting researcher:</w:t>
      </w:r>
    </w:p>
    <w:p w14:paraId="1B899C5C" w14:textId="77777777" w:rsidR="00806154" w:rsidRDefault="00806154">
      <w:pPr>
        <w:pStyle w:val="Textoindependiente"/>
        <w:kinsoku w:val="0"/>
        <w:overflowPunct w:val="0"/>
        <w:spacing w:before="120"/>
        <w:ind w:left="101"/>
        <w:rPr>
          <w:sz w:val="20"/>
          <w:szCs w:val="20"/>
        </w:rPr>
      </w:pPr>
      <w:r>
        <w:rPr>
          <w:sz w:val="20"/>
          <w:szCs w:val="20"/>
        </w:rPr>
        <w:t>Date and place of birth:</w:t>
      </w:r>
    </w:p>
    <w:p w14:paraId="09404347" w14:textId="77777777" w:rsidR="00806154" w:rsidRDefault="00806154">
      <w:pPr>
        <w:pStyle w:val="Textoindependiente"/>
        <w:kinsoku w:val="0"/>
        <w:overflowPunct w:val="0"/>
        <w:spacing w:before="119" w:line="364" w:lineRule="auto"/>
        <w:ind w:left="102" w:right="6773"/>
        <w:rPr>
          <w:sz w:val="20"/>
          <w:szCs w:val="20"/>
        </w:rPr>
      </w:pPr>
      <w:r>
        <w:rPr>
          <w:sz w:val="20"/>
          <w:szCs w:val="20"/>
        </w:rPr>
        <w:t>Nationality ID/Passport number:</w:t>
      </w:r>
    </w:p>
    <w:p w14:paraId="0161A3B5" w14:textId="77777777" w:rsidR="00806154" w:rsidRDefault="00806154">
      <w:pPr>
        <w:pStyle w:val="Textoindependiente"/>
        <w:kinsoku w:val="0"/>
        <w:overflowPunct w:val="0"/>
        <w:spacing w:before="1"/>
        <w:ind w:left="102"/>
        <w:rPr>
          <w:sz w:val="20"/>
          <w:szCs w:val="20"/>
        </w:rPr>
      </w:pPr>
      <w:r>
        <w:rPr>
          <w:sz w:val="20"/>
          <w:szCs w:val="20"/>
        </w:rPr>
        <w:t>Address:</w:t>
      </w:r>
    </w:p>
    <w:p w14:paraId="19D210FA" w14:textId="77777777" w:rsidR="00806154" w:rsidRDefault="00806154">
      <w:pPr>
        <w:pStyle w:val="Textoindependiente"/>
        <w:kinsoku w:val="0"/>
        <w:overflowPunct w:val="0"/>
        <w:spacing w:before="120"/>
        <w:ind w:left="102"/>
        <w:rPr>
          <w:color w:val="808080"/>
          <w:sz w:val="20"/>
          <w:szCs w:val="20"/>
        </w:rPr>
      </w:pPr>
      <w:r>
        <w:rPr>
          <w:sz w:val="20"/>
          <w:szCs w:val="20"/>
        </w:rPr>
        <w:t xml:space="preserve">Entity/university of origin (name, address): </w:t>
      </w:r>
      <w:r>
        <w:rPr>
          <w:color w:val="808080"/>
          <w:sz w:val="20"/>
          <w:szCs w:val="20"/>
        </w:rPr>
        <w:t>Cick here to insert text.</w:t>
      </w:r>
    </w:p>
    <w:p w14:paraId="2AE1FF78" w14:textId="77777777" w:rsidR="00806154" w:rsidRDefault="00806154">
      <w:pPr>
        <w:pStyle w:val="Textoindependiente"/>
        <w:kinsoku w:val="0"/>
        <w:overflowPunct w:val="0"/>
        <w:spacing w:before="120"/>
        <w:ind w:left="102" w:right="521"/>
        <w:rPr>
          <w:sz w:val="20"/>
          <w:szCs w:val="20"/>
        </w:rPr>
      </w:pPr>
      <w:r>
        <w:rPr>
          <w:sz w:val="20"/>
          <w:szCs w:val="20"/>
        </w:rPr>
        <w:t>Relation with the institution/university of origin (professor or researcher employed by the institution, undergraduate student, PhD student...):</w:t>
      </w:r>
    </w:p>
    <w:p w14:paraId="3B1269DC" w14:textId="77777777" w:rsidR="00806154" w:rsidRDefault="00806154">
      <w:pPr>
        <w:pStyle w:val="Textoindependiente"/>
        <w:kinsoku w:val="0"/>
        <w:overflowPunct w:val="0"/>
        <w:spacing w:before="121"/>
        <w:ind w:left="102" w:right="117"/>
        <w:jc w:val="both"/>
        <w:rPr>
          <w:sz w:val="20"/>
          <w:szCs w:val="20"/>
        </w:rPr>
      </w:pPr>
      <w:r>
        <w:rPr>
          <w:sz w:val="20"/>
          <w:szCs w:val="20"/>
        </w:rPr>
        <w:t>Medical insurance that covers the stay (a copy of some supporting documents must be attached; for example, a letter from the person in charge of the centre of origin explaining their status as staff members of the centre and, therefore, as beneficiaries of insurance coverage for stays in universities like ours, within the framework of their professional</w:t>
      </w:r>
      <w:r>
        <w:rPr>
          <w:spacing w:val="-17"/>
          <w:sz w:val="20"/>
          <w:szCs w:val="20"/>
        </w:rPr>
        <w:t xml:space="preserve"> </w:t>
      </w:r>
      <w:r>
        <w:rPr>
          <w:sz w:val="20"/>
          <w:szCs w:val="20"/>
        </w:rPr>
        <w:t>activity):</w:t>
      </w:r>
    </w:p>
    <w:p w14:paraId="4C73F526" w14:textId="77777777" w:rsidR="00806154" w:rsidRDefault="00806154">
      <w:pPr>
        <w:pStyle w:val="Textoindependiente"/>
        <w:tabs>
          <w:tab w:val="left" w:pos="5502"/>
        </w:tabs>
        <w:kinsoku w:val="0"/>
        <w:overflowPunct w:val="0"/>
        <w:spacing w:before="120"/>
        <w:ind w:left="102"/>
        <w:rPr>
          <w:sz w:val="20"/>
          <w:szCs w:val="20"/>
        </w:rPr>
      </w:pPr>
      <w:r>
        <w:rPr>
          <w:sz w:val="20"/>
          <w:szCs w:val="20"/>
        </w:rPr>
        <w:t>Expected length of stay:</w:t>
      </w:r>
      <w:r>
        <w:rPr>
          <w:spacing w:val="-10"/>
          <w:sz w:val="20"/>
          <w:szCs w:val="20"/>
        </w:rPr>
        <w:t xml:space="preserve"> </w:t>
      </w:r>
      <w:r>
        <w:rPr>
          <w:sz w:val="20"/>
          <w:szCs w:val="20"/>
        </w:rPr>
        <w:t>start:</w:t>
      </w:r>
      <w:r>
        <w:rPr>
          <w:spacing w:val="51"/>
          <w:sz w:val="20"/>
          <w:szCs w:val="20"/>
        </w:rPr>
        <w:t xml:space="preserve"> </w:t>
      </w:r>
      <w:r>
        <w:rPr>
          <w:sz w:val="20"/>
          <w:szCs w:val="20"/>
        </w:rPr>
        <w:t>dd/mm/aaaa</w:t>
      </w:r>
      <w:r>
        <w:rPr>
          <w:sz w:val="20"/>
          <w:szCs w:val="20"/>
        </w:rPr>
        <w:tab/>
        <w:t>end:</w:t>
      </w:r>
      <w:r>
        <w:rPr>
          <w:spacing w:val="53"/>
          <w:sz w:val="20"/>
          <w:szCs w:val="20"/>
        </w:rPr>
        <w:t xml:space="preserve"> </w:t>
      </w:r>
      <w:r>
        <w:rPr>
          <w:sz w:val="20"/>
          <w:szCs w:val="20"/>
        </w:rPr>
        <w:t>dd/mm/aaaa</w:t>
      </w:r>
    </w:p>
    <w:p w14:paraId="17909B42" w14:textId="77777777" w:rsidR="00806154" w:rsidRDefault="00806154">
      <w:pPr>
        <w:pStyle w:val="Textoindependiente"/>
        <w:kinsoku w:val="0"/>
        <w:overflowPunct w:val="0"/>
        <w:spacing w:before="120"/>
        <w:ind w:left="102"/>
        <w:rPr>
          <w:sz w:val="20"/>
          <w:szCs w:val="20"/>
        </w:rPr>
      </w:pPr>
      <w:r>
        <w:rPr>
          <w:sz w:val="20"/>
          <w:szCs w:val="20"/>
        </w:rPr>
        <w:t>Host research group (that one of the researcher in charge of processing the action internally):</w:t>
      </w:r>
    </w:p>
    <w:p w14:paraId="21A0EE66" w14:textId="77777777" w:rsidR="00806154" w:rsidRDefault="00806154">
      <w:pPr>
        <w:pStyle w:val="Textoindependiente"/>
        <w:kinsoku w:val="0"/>
        <w:overflowPunct w:val="0"/>
        <w:spacing w:before="5"/>
        <w:rPr>
          <w:sz w:val="30"/>
          <w:szCs w:val="30"/>
        </w:rPr>
      </w:pPr>
    </w:p>
    <w:p w14:paraId="35E6741B" w14:textId="77777777" w:rsidR="00806154" w:rsidRDefault="00806154">
      <w:pPr>
        <w:pStyle w:val="Textoindependiente"/>
        <w:kinsoku w:val="0"/>
        <w:overflowPunct w:val="0"/>
        <w:ind w:left="102"/>
        <w:rPr>
          <w:sz w:val="20"/>
          <w:szCs w:val="20"/>
        </w:rPr>
      </w:pPr>
      <w:r>
        <w:rPr>
          <w:sz w:val="20"/>
          <w:szCs w:val="20"/>
        </w:rPr>
        <w:t>If applicable, research project within the framework of which the stay is proposed:</w:t>
      </w:r>
    </w:p>
    <w:p w14:paraId="6500FA5C" w14:textId="77777777" w:rsidR="00806154" w:rsidRDefault="00806154">
      <w:pPr>
        <w:pStyle w:val="Textoindependiente"/>
        <w:kinsoku w:val="0"/>
        <w:overflowPunct w:val="0"/>
        <w:spacing w:before="120"/>
        <w:ind w:left="102"/>
        <w:rPr>
          <w:sz w:val="20"/>
          <w:szCs w:val="20"/>
        </w:rPr>
      </w:pPr>
      <w:r>
        <w:rPr>
          <w:sz w:val="20"/>
          <w:szCs w:val="20"/>
        </w:rPr>
        <w:t>Brief description of the research activity that the visiting researcher plans to carry out during his/her stay:</w:t>
      </w:r>
    </w:p>
    <w:p w14:paraId="7191915B" w14:textId="77777777" w:rsidR="00806154" w:rsidRDefault="00806154">
      <w:pPr>
        <w:pStyle w:val="Textoindependiente"/>
        <w:kinsoku w:val="0"/>
        <w:overflowPunct w:val="0"/>
        <w:spacing w:before="119"/>
        <w:ind w:left="103" w:right="116"/>
        <w:jc w:val="both"/>
        <w:rPr>
          <w:sz w:val="20"/>
          <w:szCs w:val="20"/>
        </w:rPr>
      </w:pPr>
      <w:r>
        <w:rPr>
          <w:sz w:val="20"/>
          <w:szCs w:val="20"/>
        </w:rPr>
        <w:t>The applicant states that he or she is aware of the regulations of San Pablo-CEU University governing research stays at said institution, as well as the rights and obligations established therein.</w:t>
      </w:r>
    </w:p>
    <w:p w14:paraId="78824C83" w14:textId="77777777" w:rsidR="00806154" w:rsidRDefault="00806154">
      <w:pPr>
        <w:pStyle w:val="Textoindependiente"/>
        <w:kinsoku w:val="0"/>
        <w:overflowPunct w:val="0"/>
      </w:pPr>
    </w:p>
    <w:p w14:paraId="39BE328E" w14:textId="77777777" w:rsidR="00806154" w:rsidRDefault="00806154">
      <w:pPr>
        <w:pStyle w:val="Textoindependiente"/>
        <w:tabs>
          <w:tab w:val="left" w:pos="5529"/>
        </w:tabs>
        <w:kinsoku w:val="0"/>
        <w:overflowPunct w:val="0"/>
        <w:spacing w:before="132"/>
        <w:ind w:left="4749"/>
        <w:rPr>
          <w:color w:val="808080"/>
          <w:sz w:val="20"/>
          <w:szCs w:val="20"/>
        </w:rPr>
      </w:pPr>
      <w:r>
        <w:rPr>
          <w:sz w:val="20"/>
          <w:szCs w:val="20"/>
        </w:rPr>
        <w:t>In</w:t>
      </w:r>
      <w:r>
        <w:rPr>
          <w:sz w:val="20"/>
          <w:szCs w:val="20"/>
        </w:rPr>
        <w:tab/>
        <w:t xml:space="preserve">, on (date) </w:t>
      </w:r>
      <w:r>
        <w:rPr>
          <w:color w:val="808080"/>
          <w:sz w:val="20"/>
          <w:szCs w:val="20"/>
        </w:rPr>
        <w:t>Cick here to insert</w:t>
      </w:r>
      <w:r>
        <w:rPr>
          <w:color w:val="808080"/>
          <w:spacing w:val="-12"/>
          <w:sz w:val="20"/>
          <w:szCs w:val="20"/>
        </w:rPr>
        <w:t xml:space="preserve"> </w:t>
      </w:r>
      <w:r>
        <w:rPr>
          <w:color w:val="808080"/>
          <w:sz w:val="20"/>
          <w:szCs w:val="20"/>
        </w:rPr>
        <w:t>date.</w:t>
      </w:r>
    </w:p>
    <w:p w14:paraId="50A639E4" w14:textId="77777777" w:rsidR="00806154" w:rsidRDefault="00806154">
      <w:pPr>
        <w:pStyle w:val="Textoindependiente"/>
        <w:kinsoku w:val="0"/>
        <w:overflowPunct w:val="0"/>
        <w:rPr>
          <w:sz w:val="20"/>
          <w:szCs w:val="20"/>
        </w:rPr>
      </w:pPr>
    </w:p>
    <w:p w14:paraId="1407C489" w14:textId="77777777" w:rsidR="00806154" w:rsidRDefault="00806154">
      <w:pPr>
        <w:pStyle w:val="Textoindependiente"/>
        <w:kinsoku w:val="0"/>
        <w:overflowPunct w:val="0"/>
        <w:rPr>
          <w:sz w:val="20"/>
          <w:szCs w:val="20"/>
        </w:rPr>
      </w:pPr>
    </w:p>
    <w:p w14:paraId="090B740B" w14:textId="77777777" w:rsidR="00806154" w:rsidRDefault="00806154">
      <w:pPr>
        <w:pStyle w:val="Textoindependiente"/>
        <w:kinsoku w:val="0"/>
        <w:overflowPunct w:val="0"/>
        <w:rPr>
          <w:sz w:val="20"/>
          <w:szCs w:val="20"/>
        </w:rPr>
      </w:pPr>
    </w:p>
    <w:p w14:paraId="176F8D49" w14:textId="77777777" w:rsidR="00806154" w:rsidRDefault="00806154">
      <w:pPr>
        <w:pStyle w:val="Textoindependiente"/>
        <w:kinsoku w:val="0"/>
        <w:overflowPunct w:val="0"/>
        <w:spacing w:before="4"/>
        <w:rPr>
          <w:sz w:val="24"/>
          <w:szCs w:val="24"/>
        </w:rPr>
      </w:pPr>
    </w:p>
    <w:tbl>
      <w:tblPr>
        <w:tblW w:w="0" w:type="auto"/>
        <w:tblInd w:w="1042" w:type="dxa"/>
        <w:tblLayout w:type="fixed"/>
        <w:tblCellMar>
          <w:left w:w="0" w:type="dxa"/>
          <w:right w:w="0" w:type="dxa"/>
        </w:tblCellMar>
        <w:tblLook w:val="0000" w:firstRow="0" w:lastRow="0" w:firstColumn="0" w:lastColumn="0" w:noHBand="0" w:noVBand="0"/>
      </w:tblPr>
      <w:tblGrid>
        <w:gridCol w:w="3027"/>
        <w:gridCol w:w="4016"/>
      </w:tblGrid>
      <w:tr w:rsidR="00806154" w:rsidRPr="00236DEC" w14:paraId="5806F057" w14:textId="77777777">
        <w:tblPrEx>
          <w:tblCellMar>
            <w:top w:w="0" w:type="dxa"/>
            <w:left w:w="0" w:type="dxa"/>
            <w:bottom w:w="0" w:type="dxa"/>
            <w:right w:w="0" w:type="dxa"/>
          </w:tblCellMar>
        </w:tblPrEx>
        <w:trPr>
          <w:trHeight w:val="624"/>
        </w:trPr>
        <w:tc>
          <w:tcPr>
            <w:tcW w:w="3027" w:type="dxa"/>
            <w:tcBorders>
              <w:top w:val="none" w:sz="6" w:space="0" w:color="auto"/>
              <w:left w:val="none" w:sz="6" w:space="0" w:color="auto"/>
              <w:bottom w:val="none" w:sz="6" w:space="0" w:color="auto"/>
              <w:right w:val="none" w:sz="6" w:space="0" w:color="auto"/>
            </w:tcBorders>
          </w:tcPr>
          <w:p w14:paraId="2D8BE158" w14:textId="77777777" w:rsidR="00806154" w:rsidRPr="00236DEC" w:rsidRDefault="00806154">
            <w:pPr>
              <w:pStyle w:val="TableParagraph"/>
              <w:tabs>
                <w:tab w:val="left" w:pos="1711"/>
              </w:tabs>
              <w:kinsoku w:val="0"/>
              <w:overflowPunct w:val="0"/>
              <w:ind w:left="200" w:right="1035" w:firstLine="221"/>
              <w:rPr>
                <w:sz w:val="20"/>
                <w:szCs w:val="20"/>
              </w:rPr>
            </w:pPr>
            <w:r w:rsidRPr="00236DEC">
              <w:rPr>
                <w:sz w:val="20"/>
                <w:szCs w:val="20"/>
              </w:rPr>
              <w:t>Signed:</w:t>
            </w:r>
            <w:r w:rsidRPr="00236DEC">
              <w:rPr>
                <w:sz w:val="20"/>
                <w:szCs w:val="20"/>
              </w:rPr>
              <w:tab/>
              <w:t>. (Visiting</w:t>
            </w:r>
            <w:r w:rsidRPr="00236DEC">
              <w:rPr>
                <w:spacing w:val="-8"/>
                <w:sz w:val="20"/>
                <w:szCs w:val="20"/>
              </w:rPr>
              <w:t xml:space="preserve"> </w:t>
            </w:r>
            <w:r w:rsidRPr="00236DEC">
              <w:rPr>
                <w:sz w:val="20"/>
                <w:szCs w:val="20"/>
              </w:rPr>
              <w:t>researcher)</w:t>
            </w:r>
          </w:p>
        </w:tc>
        <w:tc>
          <w:tcPr>
            <w:tcW w:w="4016" w:type="dxa"/>
            <w:tcBorders>
              <w:top w:val="none" w:sz="6" w:space="0" w:color="auto"/>
              <w:left w:val="none" w:sz="6" w:space="0" w:color="auto"/>
              <w:bottom w:val="none" w:sz="6" w:space="0" w:color="auto"/>
              <w:right w:val="none" w:sz="6" w:space="0" w:color="auto"/>
            </w:tcBorders>
          </w:tcPr>
          <w:p w14:paraId="6A50ACCE" w14:textId="77777777" w:rsidR="00806154" w:rsidRPr="00236DEC" w:rsidRDefault="00806154">
            <w:pPr>
              <w:pStyle w:val="TableParagraph"/>
              <w:kinsoku w:val="0"/>
              <w:overflowPunct w:val="0"/>
              <w:spacing w:line="224" w:lineRule="exact"/>
              <w:ind w:left="227"/>
              <w:jc w:val="center"/>
              <w:rPr>
                <w:sz w:val="20"/>
                <w:szCs w:val="20"/>
              </w:rPr>
            </w:pPr>
            <w:r w:rsidRPr="00236DEC">
              <w:rPr>
                <w:sz w:val="20"/>
                <w:szCs w:val="20"/>
              </w:rPr>
              <w:t>Signed:</w:t>
            </w:r>
          </w:p>
          <w:p w14:paraId="340251C0" w14:textId="77777777" w:rsidR="00806154" w:rsidRPr="00236DEC" w:rsidRDefault="00806154">
            <w:pPr>
              <w:pStyle w:val="TableParagraph"/>
              <w:kinsoku w:val="0"/>
              <w:overflowPunct w:val="0"/>
              <w:ind w:left="1038"/>
              <w:rPr>
                <w:sz w:val="20"/>
                <w:szCs w:val="20"/>
              </w:rPr>
            </w:pPr>
            <w:r w:rsidRPr="00236DEC">
              <w:rPr>
                <w:sz w:val="20"/>
                <w:szCs w:val="20"/>
              </w:rPr>
              <w:t>(Host researcher at USP_CEU)</w:t>
            </w:r>
          </w:p>
        </w:tc>
      </w:tr>
      <w:tr w:rsidR="00806154" w:rsidRPr="00236DEC" w14:paraId="05C9AD9D" w14:textId="77777777">
        <w:tblPrEx>
          <w:tblCellMar>
            <w:top w:w="0" w:type="dxa"/>
            <w:left w:w="0" w:type="dxa"/>
            <w:bottom w:w="0" w:type="dxa"/>
            <w:right w:w="0" w:type="dxa"/>
          </w:tblCellMar>
        </w:tblPrEx>
        <w:trPr>
          <w:trHeight w:val="2050"/>
        </w:trPr>
        <w:tc>
          <w:tcPr>
            <w:tcW w:w="7043" w:type="dxa"/>
            <w:gridSpan w:val="2"/>
            <w:tcBorders>
              <w:top w:val="none" w:sz="6" w:space="0" w:color="auto"/>
              <w:left w:val="none" w:sz="6" w:space="0" w:color="auto"/>
              <w:bottom w:val="none" w:sz="6" w:space="0" w:color="auto"/>
              <w:right w:val="none" w:sz="6" w:space="0" w:color="auto"/>
            </w:tcBorders>
          </w:tcPr>
          <w:p w14:paraId="1D3F1F49" w14:textId="77777777" w:rsidR="00806154" w:rsidRPr="00236DEC" w:rsidRDefault="00806154">
            <w:pPr>
              <w:pStyle w:val="TableParagraph"/>
              <w:kinsoku w:val="0"/>
              <w:overflowPunct w:val="0"/>
              <w:spacing w:before="164"/>
              <w:ind w:left="2907" w:right="3324"/>
              <w:jc w:val="center"/>
              <w:rPr>
                <w:sz w:val="18"/>
                <w:szCs w:val="18"/>
              </w:rPr>
            </w:pPr>
            <w:r w:rsidRPr="00236DEC">
              <w:rPr>
                <w:sz w:val="18"/>
                <w:szCs w:val="18"/>
              </w:rPr>
              <w:t>Approved</w:t>
            </w:r>
          </w:p>
          <w:p w14:paraId="199FF9A8" w14:textId="77777777" w:rsidR="00806154" w:rsidRPr="00236DEC" w:rsidRDefault="00806154">
            <w:pPr>
              <w:pStyle w:val="TableParagraph"/>
              <w:kinsoku w:val="0"/>
              <w:overflowPunct w:val="0"/>
              <w:rPr>
                <w:sz w:val="20"/>
                <w:szCs w:val="20"/>
              </w:rPr>
            </w:pPr>
          </w:p>
          <w:p w14:paraId="2939561C" w14:textId="77777777" w:rsidR="00806154" w:rsidRPr="00236DEC" w:rsidRDefault="00806154">
            <w:pPr>
              <w:pStyle w:val="TableParagraph"/>
              <w:kinsoku w:val="0"/>
              <w:overflowPunct w:val="0"/>
              <w:rPr>
                <w:sz w:val="20"/>
                <w:szCs w:val="20"/>
              </w:rPr>
            </w:pPr>
          </w:p>
          <w:p w14:paraId="17A92CDE" w14:textId="77777777" w:rsidR="00806154" w:rsidRPr="00236DEC" w:rsidRDefault="00806154">
            <w:pPr>
              <w:pStyle w:val="TableParagraph"/>
              <w:kinsoku w:val="0"/>
              <w:overflowPunct w:val="0"/>
              <w:rPr>
                <w:sz w:val="20"/>
                <w:szCs w:val="20"/>
              </w:rPr>
            </w:pPr>
          </w:p>
          <w:p w14:paraId="502AF912" w14:textId="77777777" w:rsidR="00806154" w:rsidRPr="00236DEC" w:rsidRDefault="00806154">
            <w:pPr>
              <w:pStyle w:val="TableParagraph"/>
              <w:kinsoku w:val="0"/>
              <w:overflowPunct w:val="0"/>
              <w:rPr>
                <w:sz w:val="20"/>
                <w:szCs w:val="20"/>
              </w:rPr>
            </w:pPr>
          </w:p>
          <w:p w14:paraId="1BA1F8C4" w14:textId="77777777" w:rsidR="00806154" w:rsidRPr="00236DEC" w:rsidRDefault="00806154">
            <w:pPr>
              <w:pStyle w:val="TableParagraph"/>
              <w:kinsoku w:val="0"/>
              <w:overflowPunct w:val="0"/>
              <w:spacing w:before="138"/>
              <w:ind w:left="1992" w:right="2410" w:hanging="2"/>
              <w:jc w:val="center"/>
              <w:rPr>
                <w:sz w:val="18"/>
                <w:szCs w:val="18"/>
              </w:rPr>
            </w:pPr>
            <w:r w:rsidRPr="00236DEC">
              <w:rPr>
                <w:sz w:val="18"/>
                <w:szCs w:val="18"/>
              </w:rPr>
              <w:t>Academic management of the centre where the host</w:t>
            </w:r>
            <w:r w:rsidRPr="00236DEC">
              <w:rPr>
                <w:spacing w:val="-16"/>
                <w:sz w:val="18"/>
                <w:szCs w:val="18"/>
              </w:rPr>
              <w:t xml:space="preserve"> </w:t>
            </w:r>
            <w:r w:rsidRPr="00236DEC">
              <w:rPr>
                <w:sz w:val="18"/>
                <w:szCs w:val="18"/>
              </w:rPr>
              <w:t>researcher</w:t>
            </w:r>
          </w:p>
          <w:p w14:paraId="2FD126C9" w14:textId="77777777" w:rsidR="00806154" w:rsidRPr="00236DEC" w:rsidRDefault="00806154">
            <w:pPr>
              <w:pStyle w:val="TableParagraph"/>
              <w:kinsoku w:val="0"/>
              <w:overflowPunct w:val="0"/>
              <w:spacing w:line="187" w:lineRule="exact"/>
              <w:ind w:left="2907" w:right="3324"/>
              <w:jc w:val="center"/>
              <w:rPr>
                <w:sz w:val="18"/>
                <w:szCs w:val="18"/>
              </w:rPr>
            </w:pPr>
            <w:r w:rsidRPr="00236DEC">
              <w:rPr>
                <w:sz w:val="18"/>
                <w:szCs w:val="18"/>
              </w:rPr>
              <w:t>is based</w:t>
            </w:r>
          </w:p>
        </w:tc>
      </w:tr>
    </w:tbl>
    <w:p w14:paraId="2516032E" w14:textId="77777777" w:rsidR="00806154" w:rsidRDefault="00806154">
      <w:pPr>
        <w:pStyle w:val="Textoindependiente"/>
        <w:kinsoku w:val="0"/>
        <w:overflowPunct w:val="0"/>
        <w:rPr>
          <w:sz w:val="20"/>
          <w:szCs w:val="20"/>
        </w:rPr>
      </w:pPr>
    </w:p>
    <w:p w14:paraId="5884B674" w14:textId="77777777" w:rsidR="00806154" w:rsidRDefault="00806154">
      <w:pPr>
        <w:pStyle w:val="Textoindependiente"/>
        <w:kinsoku w:val="0"/>
        <w:overflowPunct w:val="0"/>
        <w:rPr>
          <w:sz w:val="20"/>
          <w:szCs w:val="20"/>
        </w:rPr>
      </w:pPr>
    </w:p>
    <w:p w14:paraId="76586990" w14:textId="77777777" w:rsidR="00806154" w:rsidRDefault="00236DEC">
      <w:pPr>
        <w:pStyle w:val="Textoindependiente"/>
        <w:kinsoku w:val="0"/>
        <w:overflowPunct w:val="0"/>
        <w:spacing w:before="8"/>
        <w:rPr>
          <w:sz w:val="17"/>
          <w:szCs w:val="17"/>
        </w:rPr>
      </w:pPr>
      <w:r>
        <w:rPr>
          <w:noProof/>
        </w:rPr>
        <w:pict w14:anchorId="4EC59226">
          <v:shape id="_x0000_s1030" style="position:absolute;margin-left:85.05pt;margin-top:12.5pt;width:2in;height:1pt;z-index:2;mso-wrap-distance-left:0;mso-wrap-distance-right:0;mso-position-horizontal-relative:page;mso-position-vertical-relative:text" coordsize="2880,20" o:allowincell="f" path="m,hhl2880,e" filled="f" strokeweight=".25397mm">
            <v:path arrowok="t"/>
            <w10:wrap type="topAndBottom" anchorx="page"/>
          </v:shape>
        </w:pict>
      </w:r>
    </w:p>
    <w:p w14:paraId="38D6A8F5" w14:textId="77777777" w:rsidR="00806154" w:rsidRDefault="00806154">
      <w:pPr>
        <w:pStyle w:val="Textoindependiente"/>
        <w:kinsoku w:val="0"/>
        <w:overflowPunct w:val="0"/>
        <w:spacing w:before="65"/>
        <w:ind w:left="101"/>
        <w:rPr>
          <w:rFonts w:ascii="Calibri" w:hAnsi="Calibri" w:cs="Calibri"/>
          <w:sz w:val="20"/>
          <w:szCs w:val="20"/>
        </w:rPr>
      </w:pPr>
      <w:r>
        <w:rPr>
          <w:rFonts w:ascii="Calibri" w:hAnsi="Calibri" w:cs="Calibri"/>
          <w:position w:val="7"/>
          <w:sz w:val="13"/>
          <w:szCs w:val="13"/>
        </w:rPr>
        <w:t xml:space="preserve">2 </w:t>
      </w:r>
      <w:r>
        <w:rPr>
          <w:rFonts w:ascii="Calibri" w:hAnsi="Calibri" w:cs="Calibri"/>
          <w:sz w:val="20"/>
          <w:szCs w:val="20"/>
        </w:rPr>
        <w:t>The application form, together with all the other requested documents must be submitted to the</w:t>
      </w:r>
    </w:p>
    <w:p w14:paraId="1E1C8B5C" w14:textId="77777777" w:rsidR="00806154" w:rsidRDefault="006A0A79">
      <w:pPr>
        <w:pStyle w:val="Textoindependiente"/>
        <w:kinsoku w:val="0"/>
        <w:overflowPunct w:val="0"/>
        <w:spacing w:before="1"/>
        <w:ind w:left="101"/>
        <w:rPr>
          <w:sz w:val="20"/>
          <w:szCs w:val="20"/>
        </w:rPr>
      </w:pPr>
      <w:r>
        <w:rPr>
          <w:sz w:val="20"/>
          <w:szCs w:val="20"/>
        </w:rPr>
        <w:t>Research Vice-Rector's Office</w:t>
      </w:r>
      <w:r w:rsidRPr="006A0A79">
        <w:rPr>
          <w:sz w:val="20"/>
          <w:szCs w:val="20"/>
        </w:rPr>
        <w:t xml:space="preserve">( </w:t>
      </w:r>
      <w:hyperlink r:id="rId9" w:history="1">
        <w:r w:rsidRPr="00156433">
          <w:rPr>
            <w:rStyle w:val="Hipervnculo"/>
            <w:rFonts w:cs="Arial"/>
            <w:sz w:val="20"/>
            <w:szCs w:val="20"/>
          </w:rPr>
          <w:t>sede.investigacion@ceu.es</w:t>
        </w:r>
      </w:hyperlink>
      <w:r>
        <w:rPr>
          <w:sz w:val="20"/>
          <w:szCs w:val="20"/>
        </w:rPr>
        <w:t xml:space="preserve"> </w:t>
      </w:r>
      <w:r w:rsidRPr="006A0A79">
        <w:rPr>
          <w:sz w:val="20"/>
          <w:szCs w:val="20"/>
        </w:rPr>
        <w:t>).</w:t>
      </w:r>
    </w:p>
    <w:sectPr w:rsidR="00806154">
      <w:pgSz w:w="11910" w:h="16840"/>
      <w:pgMar w:top="1780" w:right="1580" w:bottom="1140" w:left="1600" w:header="708" w:footer="9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436803" w14:textId="77777777" w:rsidR="00236DEC" w:rsidRDefault="00236DEC">
      <w:r>
        <w:separator/>
      </w:r>
    </w:p>
  </w:endnote>
  <w:endnote w:type="continuationSeparator" w:id="0">
    <w:p w14:paraId="18A05B8D" w14:textId="77777777" w:rsidR="00236DEC" w:rsidRDefault="00236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9CD15" w14:textId="77777777" w:rsidR="00806154" w:rsidRDefault="00236DEC">
    <w:pPr>
      <w:pStyle w:val="Textoindependiente"/>
      <w:kinsoku w:val="0"/>
      <w:overflowPunct w:val="0"/>
      <w:spacing w:line="14" w:lineRule="auto"/>
      <w:rPr>
        <w:rFonts w:ascii="Times New Roman" w:hAnsi="Times New Roman" w:cs="Times New Roman"/>
        <w:sz w:val="20"/>
        <w:szCs w:val="20"/>
      </w:rPr>
    </w:pPr>
    <w:r>
      <w:rPr>
        <w:noProof/>
      </w:rPr>
      <w:pict w14:anchorId="49228BB5">
        <v:shapetype id="_x0000_t202" coordsize="21600,21600" o:spt="202" path="m,l,21600r21600,l21600,xe">
          <v:stroke joinstyle="miter"/>
          <v:path gradientshapeok="t" o:connecttype="rect"/>
        </v:shapetype>
        <v:shape id="_x0000_s2051" type="#_x0000_t202" style="position:absolute;margin-left:84.1pt;margin-top:782.95pt;width:313.9pt;height:11pt;z-index:-1;mso-position-horizontal-relative:page;mso-position-vertical-relative:page" o:allowincell="f" filled="f" stroked="f">
          <v:textbox inset="0,0,0,0">
            <w:txbxContent>
              <w:p w14:paraId="566CAC85" w14:textId="77777777" w:rsidR="00806154" w:rsidRDefault="00806154">
                <w:pPr>
                  <w:pStyle w:val="Textoindependiente"/>
                  <w:kinsoku w:val="0"/>
                  <w:overflowPunct w:val="0"/>
                  <w:spacing w:line="203" w:lineRule="exact"/>
                  <w:ind w:left="20"/>
                  <w:rPr>
                    <w:rFonts w:ascii="Calibri" w:hAnsi="Calibri" w:cs="Calibri"/>
                    <w:sz w:val="18"/>
                    <w:szCs w:val="18"/>
                  </w:rPr>
                </w:pPr>
                <w:r>
                  <w:rPr>
                    <w:rFonts w:ascii="Calibri" w:hAnsi="Calibri" w:cs="Calibri"/>
                    <w:sz w:val="18"/>
                    <w:szCs w:val="18"/>
                  </w:rPr>
                  <w:t>Approved by the Standing Committee of the Governing Council on 5 November 2014.</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C73D15" w14:textId="77777777" w:rsidR="00236DEC" w:rsidRDefault="00236DEC">
      <w:r>
        <w:separator/>
      </w:r>
    </w:p>
  </w:footnote>
  <w:footnote w:type="continuationSeparator" w:id="0">
    <w:p w14:paraId="00233F8B" w14:textId="77777777" w:rsidR="00236DEC" w:rsidRDefault="00236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D4589" w14:textId="77777777" w:rsidR="00806154" w:rsidRDefault="00236DEC">
    <w:pPr>
      <w:pStyle w:val="Textoindependiente"/>
      <w:kinsoku w:val="0"/>
      <w:overflowPunct w:val="0"/>
      <w:spacing w:line="14" w:lineRule="auto"/>
      <w:rPr>
        <w:rFonts w:ascii="Times New Roman" w:hAnsi="Times New Roman" w:cs="Times New Roman"/>
        <w:sz w:val="20"/>
        <w:szCs w:val="20"/>
      </w:rPr>
    </w:pPr>
    <w:r>
      <w:rPr>
        <w:noProof/>
      </w:rPr>
      <w:pict w14:anchorId="0C32E99A">
        <v:rect id="_x0000_s2049" style="position:absolute;margin-left:85.1pt;margin-top:35.4pt;width:102pt;height:54pt;z-index:-3;mso-position-horizontal-relative:page;mso-position-vertical-relative:page" o:allowincell="f" filled="f" stroked="f">
          <v:textbox inset="0,0,0,0">
            <w:txbxContent>
              <w:p w14:paraId="73C0678B" w14:textId="77777777" w:rsidR="00806154" w:rsidRDefault="00806154">
                <w:pPr>
                  <w:widowControl/>
                  <w:autoSpaceDE/>
                  <w:autoSpaceDN/>
                  <w:adjustRightInd/>
                  <w:spacing w:line="1080" w:lineRule="atLeast"/>
                  <w:rPr>
                    <w:rFonts w:ascii="Times New Roman" w:hAnsi="Times New Roman" w:cs="Times New Roman"/>
                    <w:sz w:val="24"/>
                    <w:szCs w:val="24"/>
                  </w:rPr>
                </w:pPr>
                <w:r>
                  <w:rPr>
                    <w:rFonts w:ascii="Times New Roman" w:hAnsi="Times New Roman" w:cs="Times New Roman"/>
                    <w:sz w:val="24"/>
                    <w:szCs w:val="24"/>
                  </w:rPr>
                  <w:pict w14:anchorId="5FCC9C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2pt;height:54pt">
                      <v:imagedata r:id="rId1" o:title=""/>
                    </v:shape>
                  </w:pict>
                </w:r>
              </w:p>
              <w:p w14:paraId="37513369" w14:textId="77777777" w:rsidR="00806154" w:rsidRDefault="00806154">
                <w:pPr>
                  <w:rPr>
                    <w:rFonts w:ascii="Times New Roman" w:hAnsi="Times New Roman" w:cs="Times New Roman"/>
                    <w:sz w:val="24"/>
                    <w:szCs w:val="24"/>
                  </w:rPr>
                </w:pPr>
              </w:p>
            </w:txbxContent>
          </v:textbox>
          <w10:wrap anchorx="page" anchory="page"/>
        </v:rect>
      </w:pict>
    </w:r>
    <w:r>
      <w:rPr>
        <w:noProof/>
      </w:rPr>
      <w:pict w14:anchorId="18387664">
        <v:shapetype id="_x0000_t202" coordsize="21600,21600" o:spt="202" path="m,l,21600r21600,l21600,xe">
          <v:stroke joinstyle="miter"/>
          <v:path gradientshapeok="t" o:connecttype="rect"/>
        </v:shapetype>
        <v:shape id="_x0000_s2050" type="#_x0000_t202" style="position:absolute;margin-left:385.3pt;margin-top:73pt;width:122.25pt;height:12.1pt;z-index:-2;mso-position-horizontal-relative:page;mso-position-vertical-relative:page" o:allowincell="f" filled="f" stroked="f">
          <v:textbox inset="0,0,0,0">
            <w:txbxContent>
              <w:p w14:paraId="211AC139" w14:textId="77777777" w:rsidR="00806154" w:rsidRDefault="00806154">
                <w:pPr>
                  <w:pStyle w:val="Textoindependiente"/>
                  <w:kinsoku w:val="0"/>
                  <w:overflowPunct w:val="0"/>
                  <w:spacing w:before="14"/>
                  <w:ind w:left="20"/>
                  <w:rPr>
                    <w:i/>
                    <w:iCs/>
                    <w:color w:val="49442A"/>
                    <w:sz w:val="18"/>
                    <w:szCs w:val="18"/>
                  </w:rPr>
                </w:pPr>
                <w:r>
                  <w:rPr>
                    <w:i/>
                    <w:iCs/>
                    <w:color w:val="49442A"/>
                    <w:sz w:val="18"/>
                    <w:szCs w:val="18"/>
                  </w:rPr>
                  <w:t>Research Vice-Rector's Office</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decimal"/>
      <w:lvlText w:val="%1."/>
      <w:lvlJc w:val="left"/>
      <w:pPr>
        <w:ind w:left="821" w:hanging="349"/>
      </w:pPr>
      <w:rPr>
        <w:rFonts w:ascii="Arial" w:hAnsi="Arial" w:cs="Arial"/>
        <w:b w:val="0"/>
        <w:bCs w:val="0"/>
        <w:w w:val="99"/>
        <w:sz w:val="22"/>
        <w:szCs w:val="22"/>
      </w:rPr>
    </w:lvl>
    <w:lvl w:ilvl="1">
      <w:numFmt w:val="bullet"/>
      <w:lvlText w:val="•"/>
      <w:lvlJc w:val="left"/>
      <w:pPr>
        <w:ind w:left="1610" w:hanging="349"/>
      </w:pPr>
    </w:lvl>
    <w:lvl w:ilvl="2">
      <w:numFmt w:val="bullet"/>
      <w:lvlText w:val="•"/>
      <w:lvlJc w:val="left"/>
      <w:pPr>
        <w:ind w:left="2401" w:hanging="349"/>
      </w:pPr>
    </w:lvl>
    <w:lvl w:ilvl="3">
      <w:numFmt w:val="bullet"/>
      <w:lvlText w:val="•"/>
      <w:lvlJc w:val="left"/>
      <w:pPr>
        <w:ind w:left="3191" w:hanging="349"/>
      </w:pPr>
    </w:lvl>
    <w:lvl w:ilvl="4">
      <w:numFmt w:val="bullet"/>
      <w:lvlText w:val="•"/>
      <w:lvlJc w:val="left"/>
      <w:pPr>
        <w:ind w:left="3982" w:hanging="349"/>
      </w:pPr>
    </w:lvl>
    <w:lvl w:ilvl="5">
      <w:numFmt w:val="bullet"/>
      <w:lvlText w:val="•"/>
      <w:lvlJc w:val="left"/>
      <w:pPr>
        <w:ind w:left="4773" w:hanging="349"/>
      </w:pPr>
    </w:lvl>
    <w:lvl w:ilvl="6">
      <w:numFmt w:val="bullet"/>
      <w:lvlText w:val="•"/>
      <w:lvlJc w:val="left"/>
      <w:pPr>
        <w:ind w:left="5563" w:hanging="349"/>
      </w:pPr>
    </w:lvl>
    <w:lvl w:ilvl="7">
      <w:numFmt w:val="bullet"/>
      <w:lvlText w:val="•"/>
      <w:lvlJc w:val="left"/>
      <w:pPr>
        <w:ind w:left="6354" w:hanging="349"/>
      </w:pPr>
    </w:lvl>
    <w:lvl w:ilvl="8">
      <w:numFmt w:val="bullet"/>
      <w:lvlText w:val="•"/>
      <w:lvlJc w:val="left"/>
      <w:pPr>
        <w:ind w:left="7145" w:hanging="349"/>
      </w:pPr>
    </w:lvl>
  </w:abstractNum>
  <w:abstractNum w:abstractNumId="1" w15:restartNumberingAfterBreak="0">
    <w:nsid w:val="00000403"/>
    <w:multiLevelType w:val="multilevel"/>
    <w:tmpl w:val="00000886"/>
    <w:lvl w:ilvl="0">
      <w:start w:val="1"/>
      <w:numFmt w:val="upperLetter"/>
      <w:lvlText w:val="%1)"/>
      <w:lvlJc w:val="left"/>
      <w:pPr>
        <w:ind w:left="809" w:hanging="349"/>
      </w:pPr>
      <w:rPr>
        <w:rFonts w:ascii="Arial" w:hAnsi="Arial" w:cs="Arial"/>
        <w:b/>
        <w:bCs/>
        <w:spacing w:val="-1"/>
        <w:w w:val="99"/>
        <w:sz w:val="22"/>
        <w:szCs w:val="22"/>
      </w:rPr>
    </w:lvl>
    <w:lvl w:ilvl="1">
      <w:start w:val="1"/>
      <w:numFmt w:val="lowerLetter"/>
      <w:lvlText w:val="%2)"/>
      <w:lvlJc w:val="left"/>
      <w:pPr>
        <w:ind w:left="1182" w:hanging="361"/>
      </w:pPr>
      <w:rPr>
        <w:rFonts w:cs="Times New Roman"/>
        <w:b w:val="0"/>
        <w:bCs w:val="0"/>
        <w:w w:val="99"/>
      </w:rPr>
    </w:lvl>
    <w:lvl w:ilvl="2">
      <w:numFmt w:val="bullet"/>
      <w:lvlText w:val="•"/>
      <w:lvlJc w:val="left"/>
      <w:pPr>
        <w:ind w:left="2018" w:hanging="361"/>
      </w:pPr>
    </w:lvl>
    <w:lvl w:ilvl="3">
      <w:numFmt w:val="bullet"/>
      <w:lvlText w:val="•"/>
      <w:lvlJc w:val="left"/>
      <w:pPr>
        <w:ind w:left="2856" w:hanging="361"/>
      </w:pPr>
    </w:lvl>
    <w:lvl w:ilvl="4">
      <w:numFmt w:val="bullet"/>
      <w:lvlText w:val="•"/>
      <w:lvlJc w:val="left"/>
      <w:pPr>
        <w:ind w:left="3695" w:hanging="361"/>
      </w:pPr>
    </w:lvl>
    <w:lvl w:ilvl="5">
      <w:numFmt w:val="bullet"/>
      <w:lvlText w:val="•"/>
      <w:lvlJc w:val="left"/>
      <w:pPr>
        <w:ind w:left="4533" w:hanging="361"/>
      </w:pPr>
    </w:lvl>
    <w:lvl w:ilvl="6">
      <w:numFmt w:val="bullet"/>
      <w:lvlText w:val="•"/>
      <w:lvlJc w:val="left"/>
      <w:pPr>
        <w:ind w:left="5372" w:hanging="361"/>
      </w:pPr>
    </w:lvl>
    <w:lvl w:ilvl="7">
      <w:numFmt w:val="bullet"/>
      <w:lvlText w:val="•"/>
      <w:lvlJc w:val="left"/>
      <w:pPr>
        <w:ind w:left="6210" w:hanging="361"/>
      </w:pPr>
    </w:lvl>
    <w:lvl w:ilvl="8">
      <w:numFmt w:val="bullet"/>
      <w:lvlText w:val="•"/>
      <w:lvlJc w:val="left"/>
      <w:pPr>
        <w:ind w:left="7049" w:hanging="361"/>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lTrailSpace/>
    <w:doNotExpandShiftReturn/>
    <w:footnoteLayoutLikeWW8/>
    <w:shapeLayoutLikeWW8/>
    <w:alignTablesRowByRow/>
    <w:adjustLineHeightInTable/>
    <w:doNotUseHTMLParagraphAutoSpacing/>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0A79"/>
    <w:rsid w:val="00156433"/>
    <w:rsid w:val="00236DEC"/>
    <w:rsid w:val="006A0A79"/>
    <w:rsid w:val="00806154"/>
    <w:rsid w:val="009B40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6C1B9EE8"/>
  <w14:defaultImageDpi w14:val="0"/>
  <w15:docId w15:val="{8105FEC1-FE21-448E-A1B3-55AFFCB21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Arial" w:hAnsi="Arial" w:cs="Arial"/>
      <w:sz w:val="22"/>
      <w:szCs w:val="22"/>
    </w:rPr>
  </w:style>
  <w:style w:type="paragraph" w:styleId="Ttulo1">
    <w:name w:val="heading 1"/>
    <w:basedOn w:val="Normal"/>
    <w:next w:val="Normal"/>
    <w:link w:val="Ttulo1Car"/>
    <w:uiPriority w:val="1"/>
    <w:qFormat/>
    <w:pPr>
      <w:spacing w:before="200"/>
      <w:ind w:left="10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Pr>
      <w:rFonts w:ascii="Calibri Light" w:eastAsia="Times New Roman" w:hAnsi="Calibri Light" w:cs="Times New Roman"/>
      <w:b/>
      <w:bCs/>
      <w:kern w:val="32"/>
      <w:sz w:val="32"/>
      <w:szCs w:val="32"/>
    </w:rPr>
  </w:style>
  <w:style w:type="paragraph" w:styleId="Textoindependiente">
    <w:name w:val="Body Text"/>
    <w:basedOn w:val="Normal"/>
    <w:link w:val="TextoindependienteCar"/>
    <w:uiPriority w:val="1"/>
    <w:qFormat/>
  </w:style>
  <w:style w:type="character" w:customStyle="1" w:styleId="TextoindependienteCar">
    <w:name w:val="Texto independiente Car"/>
    <w:link w:val="Textoindependiente"/>
    <w:uiPriority w:val="99"/>
    <w:semiHidden/>
    <w:locked/>
    <w:rPr>
      <w:rFonts w:ascii="Arial" w:hAnsi="Arial" w:cs="Arial"/>
    </w:rPr>
  </w:style>
  <w:style w:type="paragraph" w:styleId="Prrafodelista">
    <w:name w:val="List Paragraph"/>
    <w:basedOn w:val="Normal"/>
    <w:uiPriority w:val="1"/>
    <w:qFormat/>
    <w:pPr>
      <w:ind w:left="1182" w:right="118" w:hanging="360"/>
      <w:jc w:val="both"/>
    </w:pPr>
    <w:rPr>
      <w:sz w:val="24"/>
      <w:szCs w:val="24"/>
    </w:rPr>
  </w:style>
  <w:style w:type="paragraph" w:customStyle="1" w:styleId="TableParagraph">
    <w:name w:val="Table Paragraph"/>
    <w:basedOn w:val="Normal"/>
    <w:uiPriority w:val="1"/>
    <w:qFormat/>
    <w:rPr>
      <w:sz w:val="24"/>
      <w:szCs w:val="24"/>
    </w:rPr>
  </w:style>
  <w:style w:type="character" w:styleId="Hipervnculo">
    <w:name w:val="Hyperlink"/>
    <w:uiPriority w:val="99"/>
    <w:unhideWhenUsed/>
    <w:rsid w:val="006A0A79"/>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ede.investigacion@ceu.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1124</Words>
  <Characters>6182</Characters>
  <Application>Microsoft Office Word</Application>
  <DocSecurity>0</DocSecurity>
  <Lines>51</Lines>
  <Paragraphs>14</Paragraphs>
  <ScaleCrop>false</ScaleCrop>
  <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PASCUAL OLAGUIBEL, MIGUEL</dc:creator>
  <cp:keywords/>
  <dc:description/>
  <cp:lastModifiedBy>Raúl Zúñiga Segundo</cp:lastModifiedBy>
  <cp:revision>2</cp:revision>
  <dcterms:created xsi:type="dcterms:W3CDTF">2021-04-19T14:45:00Z</dcterms:created>
  <dcterms:modified xsi:type="dcterms:W3CDTF">2021-04-19T14:45:00Z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19 para Word</vt:lpwstr>
  </property>
</Properties>
</file>